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B9A0" w14:textId="77777777" w:rsidR="00BB17E2" w:rsidRDefault="00BB17E2" w:rsidP="00BB17E2">
      <w:pPr>
        <w:pStyle w:val="paragraph"/>
        <w:shd w:val="clear" w:color="auto" w:fill="B7DDE8"/>
        <w:spacing w:before="0" w:beforeAutospacing="0" w:after="0" w:afterAutospacing="0"/>
        <w:textAlignment w:val="baseline"/>
        <w:rPr>
          <w:rFonts w:ascii="Segoe UI" w:hAnsi="Segoe UI" w:cs="Segoe UI"/>
          <w:color w:val="366091"/>
          <w:sz w:val="18"/>
          <w:szCs w:val="18"/>
        </w:rPr>
      </w:pPr>
      <w:r>
        <w:rPr>
          <w:rStyle w:val="normaltextrun"/>
          <w:rFonts w:ascii="Calibri" w:hAnsi="Calibri" w:cs="Calibri"/>
          <w:b/>
          <w:bCs/>
          <w:color w:val="4F81BD"/>
          <w:sz w:val="32"/>
          <w:szCs w:val="32"/>
          <w:lang w:val="en-AU"/>
        </w:rPr>
        <w:t>Session 7.</w:t>
      </w:r>
      <w:r>
        <w:rPr>
          <w:rStyle w:val="normaltextrun"/>
          <w:rFonts w:ascii="Abadi" w:hAnsi="Abadi" w:cs="Segoe UI"/>
          <w:color w:val="366091"/>
          <w:sz w:val="32"/>
          <w:szCs w:val="32"/>
          <w:lang w:val="en-AU"/>
        </w:rPr>
        <w:t> </w:t>
      </w:r>
      <w:r>
        <w:rPr>
          <w:rStyle w:val="normaltextrun"/>
          <w:rFonts w:ascii="Calibri" w:hAnsi="Calibri" w:cs="Calibri"/>
          <w:b/>
          <w:bCs/>
          <w:color w:val="4F81BD"/>
          <w:sz w:val="32"/>
          <w:szCs w:val="32"/>
          <w:lang w:val="en-AU"/>
        </w:rPr>
        <w:t>Friday 3 May 2019, 10.30am </w:t>
      </w:r>
      <w:r>
        <w:rPr>
          <w:rStyle w:val="eop"/>
          <w:rFonts w:ascii="Calibri" w:hAnsi="Calibri" w:cs="Calibri"/>
          <w:color w:val="366091"/>
          <w:sz w:val="32"/>
          <w:szCs w:val="32"/>
        </w:rPr>
        <w:t> </w:t>
      </w:r>
    </w:p>
    <w:p w14:paraId="2CEE10AF" w14:textId="77777777" w:rsidR="00BB17E2" w:rsidRDefault="00BB17E2" w:rsidP="00BB17E2">
      <w:pPr>
        <w:pStyle w:val="paragraph"/>
        <w:shd w:val="clear" w:color="auto" w:fill="B7DDE8"/>
        <w:spacing w:before="0" w:beforeAutospacing="0" w:after="0" w:afterAutospacing="0"/>
        <w:textAlignment w:val="baseline"/>
        <w:rPr>
          <w:rFonts w:ascii="Segoe UI" w:hAnsi="Segoe UI" w:cs="Segoe UI"/>
          <w:color w:val="366091"/>
          <w:sz w:val="18"/>
          <w:szCs w:val="18"/>
        </w:rPr>
      </w:pPr>
      <w:r>
        <w:rPr>
          <w:rStyle w:val="normaltextrun"/>
          <w:rFonts w:ascii="Calibri" w:hAnsi="Calibri" w:cs="Calibri"/>
          <w:b/>
          <w:bCs/>
          <w:color w:val="4F81BD"/>
          <w:lang w:val="en-AU"/>
        </w:rPr>
        <w:t>Japan-Pacific ICT Centre</w:t>
      </w:r>
      <w:r>
        <w:rPr>
          <w:rStyle w:val="eop"/>
          <w:rFonts w:ascii="Calibri" w:hAnsi="Calibri" w:cs="Calibri"/>
          <w:color w:val="366091"/>
        </w:rPr>
        <w:t> </w:t>
      </w:r>
    </w:p>
    <w:p w14:paraId="4402D015" w14:textId="77777777" w:rsidR="00BB17E2" w:rsidRDefault="00BB17E2" w:rsidP="00BB17E2">
      <w:pPr>
        <w:pStyle w:val="paragraph"/>
        <w:shd w:val="clear" w:color="auto" w:fill="B7DDE8"/>
        <w:spacing w:before="0" w:beforeAutospacing="0" w:after="0" w:afterAutospacing="0"/>
        <w:textAlignment w:val="baseline"/>
        <w:rPr>
          <w:rFonts w:ascii="Segoe UI" w:hAnsi="Segoe UI" w:cs="Segoe UI"/>
          <w:color w:val="366091"/>
          <w:sz w:val="18"/>
          <w:szCs w:val="18"/>
        </w:rPr>
      </w:pPr>
      <w:r>
        <w:rPr>
          <w:rStyle w:val="normaltextrun"/>
          <w:rFonts w:ascii="Cambria" w:hAnsi="Cambria" w:cs="Segoe UI"/>
          <w:i/>
          <w:iCs/>
          <w:color w:val="4F81BD"/>
          <w:sz w:val="36"/>
          <w:szCs w:val="36"/>
          <w:lang w:val="en-AU"/>
        </w:rPr>
        <w:t>Resilience Standards of Excellence </w:t>
      </w:r>
      <w:r>
        <w:rPr>
          <w:rStyle w:val="eop"/>
          <w:rFonts w:ascii="Cambria" w:hAnsi="Cambria" w:cs="Segoe UI"/>
          <w:color w:val="366091"/>
          <w:sz w:val="36"/>
          <w:szCs w:val="36"/>
        </w:rPr>
        <w:t> </w:t>
      </w:r>
    </w:p>
    <w:p w14:paraId="50D7DA4F" w14:textId="77777777" w:rsidR="00EB43D0" w:rsidRDefault="00EB43D0">
      <w:pPr>
        <w:rPr>
          <w:rFonts w:cstheme="minorHAnsi"/>
          <w:b/>
          <w:sz w:val="28"/>
          <w:szCs w:val="28"/>
          <w:lang w:val="en-GB"/>
        </w:rPr>
      </w:pPr>
    </w:p>
    <w:p w14:paraId="45D9406A" w14:textId="3A890291" w:rsidR="00C6561B" w:rsidRDefault="00C6561B" w:rsidP="00580306">
      <w:pPr>
        <w:spacing w:after="0"/>
        <w:jc w:val="center"/>
        <w:rPr>
          <w:rFonts w:cstheme="minorHAnsi"/>
          <w:b/>
          <w:sz w:val="28"/>
          <w:szCs w:val="28"/>
          <w:lang w:val="en-GB"/>
        </w:rPr>
      </w:pPr>
    </w:p>
    <w:p w14:paraId="57226E1B" w14:textId="54CC7035" w:rsidR="00BC5FB1" w:rsidRDefault="00BC5FB1" w:rsidP="00F24F87">
      <w:pPr>
        <w:spacing w:after="0" w:line="240" w:lineRule="auto"/>
        <w:jc w:val="both"/>
        <w:rPr>
          <w:rFonts w:cstheme="minorHAnsi"/>
          <w:sz w:val="28"/>
          <w:szCs w:val="28"/>
          <w:lang w:val="en-GB"/>
        </w:rPr>
      </w:pPr>
      <w:r>
        <w:rPr>
          <w:rFonts w:cstheme="minorHAnsi"/>
          <w:sz w:val="28"/>
          <w:szCs w:val="28"/>
          <w:lang w:val="en-GB"/>
        </w:rPr>
        <w:t xml:space="preserve">Focus of the </w:t>
      </w:r>
      <w:r w:rsidR="00F24F87">
        <w:rPr>
          <w:rFonts w:cstheme="minorHAnsi"/>
          <w:sz w:val="28"/>
          <w:szCs w:val="28"/>
          <w:lang w:val="en-GB"/>
        </w:rPr>
        <w:t>S</w:t>
      </w:r>
      <w:r>
        <w:rPr>
          <w:rFonts w:cstheme="minorHAnsi"/>
          <w:sz w:val="28"/>
          <w:szCs w:val="28"/>
          <w:lang w:val="en-GB"/>
        </w:rPr>
        <w:t>ession</w:t>
      </w:r>
    </w:p>
    <w:p w14:paraId="0F0BC545" w14:textId="77777777" w:rsidR="00BB17E2" w:rsidRDefault="00BB17E2" w:rsidP="00F24F87">
      <w:pPr>
        <w:spacing w:after="0" w:line="240" w:lineRule="auto"/>
        <w:jc w:val="both"/>
        <w:rPr>
          <w:rFonts w:cstheme="minorHAnsi"/>
          <w:lang w:val="en-AU"/>
        </w:rPr>
      </w:pPr>
    </w:p>
    <w:p w14:paraId="3C52FAD4" w14:textId="3C9A85CC" w:rsidR="00BC5FB1" w:rsidRPr="00FE7DA5" w:rsidRDefault="00BC5FB1" w:rsidP="00F24F87">
      <w:pPr>
        <w:spacing w:after="0" w:line="240" w:lineRule="auto"/>
        <w:jc w:val="both"/>
        <w:rPr>
          <w:rFonts w:cstheme="minorHAnsi"/>
          <w:lang w:val="en-AU"/>
        </w:rPr>
      </w:pPr>
      <w:r w:rsidRPr="00FE7DA5">
        <w:rPr>
          <w:rFonts w:cstheme="minorHAnsi"/>
          <w:lang w:val="en-AU"/>
        </w:rPr>
        <w:t xml:space="preserve">The </w:t>
      </w:r>
      <w:r>
        <w:rPr>
          <w:rFonts w:cstheme="minorHAnsi"/>
          <w:lang w:val="en-AU"/>
        </w:rPr>
        <w:t xml:space="preserve">proposed establishment of </w:t>
      </w:r>
      <w:r w:rsidR="009B421F">
        <w:rPr>
          <w:rFonts w:cstheme="minorHAnsi"/>
          <w:lang w:val="en-AU"/>
        </w:rPr>
        <w:t>Resilience Standards of Excellence (</w:t>
      </w:r>
      <w:r>
        <w:rPr>
          <w:rFonts w:cstheme="minorHAnsi"/>
          <w:lang w:val="en-AU"/>
        </w:rPr>
        <w:t>SoE</w:t>
      </w:r>
      <w:r w:rsidR="009B421F">
        <w:rPr>
          <w:rFonts w:cstheme="minorHAnsi"/>
          <w:lang w:val="en-AU"/>
        </w:rPr>
        <w:t>)</w:t>
      </w:r>
      <w:r w:rsidRPr="00FE7DA5">
        <w:rPr>
          <w:rFonts w:cstheme="minorHAnsi"/>
          <w:lang w:val="en-AU"/>
        </w:rPr>
        <w:t xml:space="preserve"> </w:t>
      </w:r>
      <w:r>
        <w:rPr>
          <w:rFonts w:cstheme="minorHAnsi"/>
          <w:lang w:val="en-AU"/>
        </w:rPr>
        <w:t xml:space="preserve">is one of the means of galvanising and inspiring all actors to higher levels of performance for resilience action linked to the FRDP. The PRP Taskforce is keen to examine how the Principles, Goals and Actions within the FRDP can be a basis for framing relevant SoE that will inspire higher levels of resilience performance. </w:t>
      </w:r>
    </w:p>
    <w:p w14:paraId="5D39D64C" w14:textId="77777777" w:rsidR="00BC5FB1" w:rsidRDefault="00BC5FB1" w:rsidP="00F24F87">
      <w:pPr>
        <w:spacing w:after="0" w:line="240" w:lineRule="auto"/>
        <w:jc w:val="both"/>
        <w:rPr>
          <w:rFonts w:cstheme="minorHAnsi"/>
          <w:sz w:val="28"/>
          <w:szCs w:val="28"/>
          <w:lang w:val="en-GB"/>
        </w:rPr>
      </w:pPr>
    </w:p>
    <w:p w14:paraId="35344945" w14:textId="5EE6F45F" w:rsidR="00C6561B" w:rsidRDefault="00C6561B" w:rsidP="00F24F87">
      <w:pPr>
        <w:spacing w:after="0" w:line="240" w:lineRule="auto"/>
        <w:jc w:val="both"/>
        <w:rPr>
          <w:rFonts w:cstheme="minorHAnsi"/>
          <w:sz w:val="28"/>
          <w:szCs w:val="28"/>
          <w:lang w:val="en-GB"/>
        </w:rPr>
      </w:pPr>
      <w:r>
        <w:rPr>
          <w:rFonts w:cstheme="minorHAnsi"/>
          <w:sz w:val="28"/>
          <w:szCs w:val="28"/>
          <w:lang w:val="en-GB"/>
        </w:rPr>
        <w:t>Background</w:t>
      </w:r>
    </w:p>
    <w:p w14:paraId="260BC476" w14:textId="2C7CA448" w:rsidR="00C6561B" w:rsidRDefault="00C6561B" w:rsidP="00F24F87">
      <w:pPr>
        <w:spacing w:after="0" w:line="240" w:lineRule="auto"/>
        <w:jc w:val="both"/>
        <w:rPr>
          <w:rFonts w:cstheme="minorHAnsi"/>
          <w:sz w:val="28"/>
          <w:szCs w:val="28"/>
          <w:lang w:val="en-GB"/>
        </w:rPr>
      </w:pPr>
    </w:p>
    <w:p w14:paraId="6E71EC0F" w14:textId="7CE652ED" w:rsidR="00493436" w:rsidRDefault="00493436" w:rsidP="00F24F87">
      <w:pPr>
        <w:spacing w:after="0" w:line="240" w:lineRule="auto"/>
        <w:jc w:val="both"/>
      </w:pPr>
      <w:r>
        <w:t>The Pacific Resilience Partnership Taskforce, established in early 2018 as the regional coordinating body of the Pacific Resilience Partnership, agreed in November 2018 to establish SoE to enhance the implementation of the Framework for Resilient Development in the Pacific 2017 – 2030.</w:t>
      </w:r>
    </w:p>
    <w:p w14:paraId="4393236E" w14:textId="77777777" w:rsidR="00F75D12" w:rsidRDefault="00F75D12" w:rsidP="00F24F87">
      <w:pPr>
        <w:spacing w:after="0" w:line="240" w:lineRule="auto"/>
        <w:jc w:val="both"/>
        <w:rPr>
          <w:rFonts w:cstheme="minorHAnsi"/>
          <w:lang w:val="en-AU"/>
        </w:rPr>
      </w:pPr>
    </w:p>
    <w:p w14:paraId="136D55A3" w14:textId="3F73410B" w:rsidR="00493436" w:rsidRDefault="00493436" w:rsidP="00F24F87">
      <w:pPr>
        <w:spacing w:after="0" w:line="240" w:lineRule="auto"/>
        <w:jc w:val="both"/>
        <w:rPr>
          <w:rFonts w:cstheme="minorHAnsi"/>
          <w:lang w:val="en-AU"/>
        </w:rPr>
      </w:pPr>
      <w:r>
        <w:rPr>
          <w:rFonts w:cstheme="minorHAnsi"/>
          <w:lang w:val="en-AU"/>
        </w:rPr>
        <w:t xml:space="preserve">Historically, and prior to 2010, advocacy and capacity building initiatives to support climate change and disaster resilience in all Pacific island countries were undertaken as part of separate although related efforts. These were pursued in this manner largely due to the guidance of separate policy instruments at the global, regional and national levels. Climate Change and Disaster Risk action, though closely interrelated, were not typically pursued in an integrated manner. Commencing in 2010 however, Pacific island countries began to demonstrate commitments to integrated approaches to dealing with climate and disaster resilience; the first Joint National Action Plan for Climate Change Adaptation and Disaster Risk Management was developed by the Kingdom of Tonga in 2010. This prompted action by other countries in the period 2010 – 2013 culminating with the adoption of the FRDP in September 2016.  </w:t>
      </w:r>
    </w:p>
    <w:p w14:paraId="1A7E9547" w14:textId="77777777" w:rsidR="00F75D12" w:rsidRDefault="00F75D12" w:rsidP="00F24F87">
      <w:pPr>
        <w:spacing w:after="0" w:line="240" w:lineRule="auto"/>
        <w:jc w:val="both"/>
        <w:rPr>
          <w:rFonts w:cstheme="minorHAnsi"/>
          <w:lang w:val="en-AU"/>
        </w:rPr>
      </w:pPr>
    </w:p>
    <w:p w14:paraId="647B04FC" w14:textId="7EC30408" w:rsidR="00493436" w:rsidRDefault="00493436" w:rsidP="00F24F87">
      <w:pPr>
        <w:spacing w:after="0" w:line="240" w:lineRule="auto"/>
        <w:jc w:val="both"/>
        <w:rPr>
          <w:rFonts w:cstheme="minorHAnsi"/>
          <w:lang w:val="en-AU"/>
        </w:rPr>
      </w:pPr>
      <w:r>
        <w:rPr>
          <w:rFonts w:cstheme="minorHAnsi"/>
          <w:lang w:val="en-AU"/>
        </w:rPr>
        <w:t>The integration of approaches was a milestone achievement for the Pacific. It brought to light the realisation that the underlying issues of vulnerability and risk in relation to the changing climate and disaster risk were of the same ilk. Pacific island countries accepted that given the realities, the approach to addressing climate and disaster resilience needed to be through an integrated approach. Furthermore, countries are recognising the more substantive link between climate change and disaster vulnerability to development. This achievement by the Pacific has helped to re-invigorate action for resilience building through, not only an integration between climate change and disaster risk action, but also a more substantive integration with development. This is helping countries in the region to continue to seek enhancements and innovations that will not only encourage continued action but in fact raise the bar for resilience performance by actors at all levels.</w:t>
      </w:r>
    </w:p>
    <w:p w14:paraId="35FD0D9A" w14:textId="77777777" w:rsidR="00D16133" w:rsidRDefault="00D16133" w:rsidP="00F24F87">
      <w:pPr>
        <w:spacing w:after="0" w:line="240" w:lineRule="auto"/>
        <w:jc w:val="both"/>
        <w:rPr>
          <w:lang w:val="en-AU"/>
        </w:rPr>
      </w:pPr>
    </w:p>
    <w:p w14:paraId="72B18097" w14:textId="23A2C219" w:rsidR="00B12E76" w:rsidRDefault="00D16802" w:rsidP="00F24F87">
      <w:pPr>
        <w:spacing w:after="0" w:line="240" w:lineRule="auto"/>
        <w:jc w:val="both"/>
        <w:rPr>
          <w:lang w:val="en-AU"/>
        </w:rPr>
      </w:pPr>
      <w:r w:rsidRPr="00D16802">
        <w:rPr>
          <w:lang w:val="en-AU"/>
        </w:rPr>
        <w:t xml:space="preserve">The </w:t>
      </w:r>
      <w:r w:rsidR="00AC09A5">
        <w:rPr>
          <w:lang w:val="en-AU"/>
        </w:rPr>
        <w:t>impetus for</w:t>
      </w:r>
      <w:r w:rsidRPr="00D16802">
        <w:rPr>
          <w:lang w:val="en-AU"/>
        </w:rPr>
        <w:t xml:space="preserve"> establishing ‘Resilience Standards of Excellence’ </w:t>
      </w:r>
      <w:r>
        <w:rPr>
          <w:lang w:val="en-AU"/>
        </w:rPr>
        <w:t xml:space="preserve">is derived from regional </w:t>
      </w:r>
      <w:r w:rsidR="00AC09A5">
        <w:rPr>
          <w:lang w:val="en-AU"/>
        </w:rPr>
        <w:t>discussions within the</w:t>
      </w:r>
      <w:r w:rsidRPr="00D16802">
        <w:rPr>
          <w:lang w:val="en-AU"/>
        </w:rPr>
        <w:t xml:space="preserve"> Pacific Resilience Partnership Taskforce (PRP TF)</w:t>
      </w:r>
      <w:r>
        <w:rPr>
          <w:lang w:val="en-AU"/>
        </w:rPr>
        <w:t xml:space="preserve">. </w:t>
      </w:r>
      <w:r w:rsidRPr="00D16802">
        <w:rPr>
          <w:lang w:val="en-AU"/>
        </w:rPr>
        <w:t>The</w:t>
      </w:r>
      <w:r w:rsidR="00AC09A5">
        <w:rPr>
          <w:lang w:val="en-AU"/>
        </w:rPr>
        <w:t xml:space="preserve"> PRP TF </w:t>
      </w:r>
      <w:r w:rsidR="00BB17E2">
        <w:rPr>
          <w:lang w:val="en-AU"/>
        </w:rPr>
        <w:t>acknowledges the significant milestone achievement that the development of the FRDP represents</w:t>
      </w:r>
      <w:r w:rsidR="00EA4254">
        <w:rPr>
          <w:lang w:val="en-AU"/>
        </w:rPr>
        <w:t>; that it</w:t>
      </w:r>
      <w:r w:rsidR="00BB17E2">
        <w:rPr>
          <w:lang w:val="en-AU"/>
        </w:rPr>
        <w:t xml:space="preserve"> provides a </w:t>
      </w:r>
      <w:r w:rsidR="00EA4254">
        <w:rPr>
          <w:lang w:val="en-AU"/>
        </w:rPr>
        <w:t xml:space="preserve">sound basis to strengthen coordination, cooperation and collaboration amongst development actors in </w:t>
      </w:r>
      <w:r w:rsidR="00BB17E2">
        <w:rPr>
          <w:lang w:val="en-AU"/>
        </w:rPr>
        <w:t xml:space="preserve">support of </w:t>
      </w:r>
      <w:r w:rsidR="008B32D7">
        <w:rPr>
          <w:lang w:val="en-AU"/>
        </w:rPr>
        <w:t>increased and focussed</w:t>
      </w:r>
      <w:r w:rsidR="00BB17E2">
        <w:rPr>
          <w:lang w:val="en-AU"/>
        </w:rPr>
        <w:t xml:space="preserve"> </w:t>
      </w:r>
      <w:r w:rsidR="00EA4254">
        <w:rPr>
          <w:lang w:val="en-AU"/>
        </w:rPr>
        <w:t xml:space="preserve">climate and disaster </w:t>
      </w:r>
      <w:r w:rsidR="00BB17E2">
        <w:rPr>
          <w:lang w:val="en-AU"/>
        </w:rPr>
        <w:t xml:space="preserve">resilience action at the national and sub national level in Pacific islands countries and territories. </w:t>
      </w:r>
      <w:r w:rsidR="00B12E76">
        <w:rPr>
          <w:lang w:val="en-AU"/>
        </w:rPr>
        <w:t>In this regard t</w:t>
      </w:r>
      <w:r w:rsidR="00EA4254">
        <w:rPr>
          <w:lang w:val="en-AU"/>
        </w:rPr>
        <w:t xml:space="preserve">he PRP TF is </w:t>
      </w:r>
      <w:r w:rsidR="008B32D7">
        <w:rPr>
          <w:lang w:val="en-AU"/>
        </w:rPr>
        <w:t xml:space="preserve">also </w:t>
      </w:r>
      <w:r w:rsidR="00EA4254">
        <w:rPr>
          <w:lang w:val="en-AU"/>
        </w:rPr>
        <w:t>keen to inspire stakeholders to strive for higher levels of ’resilience performance’</w:t>
      </w:r>
      <w:r w:rsidR="00B12E76">
        <w:rPr>
          <w:lang w:val="en-AU"/>
        </w:rPr>
        <w:t xml:space="preserve"> </w:t>
      </w:r>
      <w:r w:rsidR="00EA4254">
        <w:rPr>
          <w:lang w:val="en-AU"/>
        </w:rPr>
        <w:t xml:space="preserve">in line with the foundational principles of the Pacific Resilience Partnership, </w:t>
      </w:r>
      <w:r w:rsidR="00B12E76">
        <w:rPr>
          <w:lang w:val="en-AU"/>
        </w:rPr>
        <w:t xml:space="preserve">which encourages </w:t>
      </w:r>
      <w:r w:rsidR="00F24F87">
        <w:rPr>
          <w:lang w:val="en-AU"/>
        </w:rPr>
        <w:t xml:space="preserve">leadership, inclusivity, partnership and </w:t>
      </w:r>
      <w:r w:rsidR="00B12E76">
        <w:rPr>
          <w:lang w:val="en-AU"/>
        </w:rPr>
        <w:t xml:space="preserve">a commitment to </w:t>
      </w:r>
      <w:r w:rsidR="008B32D7">
        <w:rPr>
          <w:lang w:val="en-AU"/>
        </w:rPr>
        <w:t xml:space="preserve">the highest levels of integrity and quality in how resilience action is implemented at all levels. </w:t>
      </w:r>
    </w:p>
    <w:p w14:paraId="5800C293" w14:textId="77777777" w:rsidR="00B12E76" w:rsidRDefault="00B12E76" w:rsidP="00F24F87">
      <w:pPr>
        <w:spacing w:after="0" w:line="240" w:lineRule="auto"/>
        <w:jc w:val="both"/>
        <w:rPr>
          <w:lang w:val="en-AU"/>
        </w:rPr>
      </w:pPr>
    </w:p>
    <w:p w14:paraId="691AFB6E" w14:textId="0AC54CB8" w:rsidR="00F24F87" w:rsidRPr="00D16802" w:rsidRDefault="00B12E76" w:rsidP="00F24F87">
      <w:pPr>
        <w:spacing w:after="0" w:line="240" w:lineRule="auto"/>
        <w:jc w:val="both"/>
        <w:rPr>
          <w:lang w:val="en-AU"/>
        </w:rPr>
      </w:pPr>
      <w:r>
        <w:rPr>
          <w:lang w:val="en-AU"/>
        </w:rPr>
        <w:t xml:space="preserve">The PRP TF are encouraging new ideas and innovations to help strengthen resilience performance and have agreed to the development of </w:t>
      </w:r>
      <w:r w:rsidR="008B32D7">
        <w:rPr>
          <w:lang w:val="en-AU"/>
        </w:rPr>
        <w:t>‘Resilience Standards of Excellence’</w:t>
      </w:r>
      <w:r>
        <w:rPr>
          <w:lang w:val="en-AU"/>
        </w:rPr>
        <w:t xml:space="preserve"> </w:t>
      </w:r>
      <w:r w:rsidR="00785770">
        <w:rPr>
          <w:lang w:val="en-AU"/>
        </w:rPr>
        <w:t xml:space="preserve">to provide further clarity and guidance in </w:t>
      </w:r>
      <w:r w:rsidR="00F24F87">
        <w:rPr>
          <w:lang w:val="en-AU"/>
        </w:rPr>
        <w:t xml:space="preserve">terms of how best stakeholders can address the implementation of the FRDP.  </w:t>
      </w:r>
    </w:p>
    <w:p w14:paraId="5FC86E90" w14:textId="77777777" w:rsidR="00F24F87" w:rsidRDefault="00F24F87" w:rsidP="00F24F87">
      <w:pPr>
        <w:autoSpaceDE w:val="0"/>
        <w:autoSpaceDN w:val="0"/>
        <w:adjustRightInd w:val="0"/>
        <w:spacing w:after="0" w:line="240" w:lineRule="auto"/>
        <w:jc w:val="both"/>
        <w:rPr>
          <w:rFonts w:cstheme="minorHAnsi"/>
          <w:sz w:val="28"/>
          <w:szCs w:val="28"/>
          <w:lang w:val="en-GB"/>
        </w:rPr>
      </w:pPr>
    </w:p>
    <w:p w14:paraId="19FFC463" w14:textId="77777777" w:rsidR="00F24F87" w:rsidRDefault="00F24F87" w:rsidP="00F24F87">
      <w:pPr>
        <w:autoSpaceDE w:val="0"/>
        <w:autoSpaceDN w:val="0"/>
        <w:adjustRightInd w:val="0"/>
        <w:spacing w:after="0" w:line="240" w:lineRule="auto"/>
        <w:jc w:val="both"/>
        <w:rPr>
          <w:rFonts w:cstheme="minorHAnsi"/>
          <w:sz w:val="28"/>
          <w:szCs w:val="28"/>
          <w:lang w:val="en-GB"/>
        </w:rPr>
      </w:pPr>
    </w:p>
    <w:p w14:paraId="5A588E58" w14:textId="41F974B9" w:rsidR="00EE34F4" w:rsidRDefault="00EE34F4" w:rsidP="00F24F87">
      <w:pPr>
        <w:autoSpaceDE w:val="0"/>
        <w:autoSpaceDN w:val="0"/>
        <w:adjustRightInd w:val="0"/>
        <w:spacing w:after="0" w:line="240" w:lineRule="auto"/>
        <w:jc w:val="both"/>
        <w:rPr>
          <w:rFonts w:asciiTheme="majorHAnsi" w:eastAsia="Calibri" w:hAnsiTheme="majorHAnsi" w:cs="Arial"/>
          <w:sz w:val="24"/>
          <w:lang w:val="en-AU"/>
        </w:rPr>
      </w:pPr>
      <w:r>
        <w:rPr>
          <w:rFonts w:cstheme="minorHAnsi"/>
          <w:sz w:val="28"/>
          <w:szCs w:val="28"/>
          <w:lang w:val="en-GB"/>
        </w:rPr>
        <w:t>Objective</w:t>
      </w:r>
    </w:p>
    <w:p w14:paraId="04A8C1D6" w14:textId="77777777" w:rsidR="00F24F87" w:rsidRDefault="00F24F87" w:rsidP="00F24F87">
      <w:pPr>
        <w:autoSpaceDE w:val="0"/>
        <w:autoSpaceDN w:val="0"/>
        <w:adjustRightInd w:val="0"/>
        <w:spacing w:after="0" w:line="240" w:lineRule="auto"/>
        <w:jc w:val="both"/>
        <w:rPr>
          <w:rFonts w:ascii="Calibri" w:eastAsia="Calibri" w:hAnsi="Calibri" w:cs="Calibri"/>
          <w:lang w:val="en-AU"/>
        </w:rPr>
      </w:pPr>
    </w:p>
    <w:p w14:paraId="43078F40" w14:textId="05318DB4" w:rsidR="00C55319" w:rsidRDefault="00493436" w:rsidP="00F24F87">
      <w:pPr>
        <w:autoSpaceDE w:val="0"/>
        <w:autoSpaceDN w:val="0"/>
        <w:adjustRightInd w:val="0"/>
        <w:spacing w:after="0" w:line="240" w:lineRule="auto"/>
        <w:jc w:val="both"/>
        <w:rPr>
          <w:rFonts w:ascii="Calibri" w:eastAsia="Calibri" w:hAnsi="Calibri" w:cs="Calibri"/>
          <w:lang w:val="en-AU"/>
        </w:rPr>
      </w:pPr>
      <w:r w:rsidRPr="00493436">
        <w:rPr>
          <w:rFonts w:ascii="Calibri" w:eastAsia="Calibri" w:hAnsi="Calibri" w:cs="Calibri"/>
          <w:lang w:val="en-AU"/>
        </w:rPr>
        <w:t xml:space="preserve">The objective of the session is to provide an opportunity for stakeholders attending the PRM to provide </w:t>
      </w:r>
      <w:r w:rsidR="009B421F">
        <w:rPr>
          <w:rFonts w:ascii="Calibri" w:eastAsia="Calibri" w:hAnsi="Calibri" w:cs="Calibri"/>
          <w:lang w:val="en-AU"/>
        </w:rPr>
        <w:t xml:space="preserve">initial comments to help guide the development of </w:t>
      </w:r>
      <w:r w:rsidRPr="00493436">
        <w:rPr>
          <w:rFonts w:ascii="Calibri" w:eastAsia="Calibri" w:hAnsi="Calibri" w:cs="Calibri"/>
          <w:lang w:val="en-AU"/>
        </w:rPr>
        <w:t xml:space="preserve">draft Resilience Standards of Excellence.  </w:t>
      </w:r>
    </w:p>
    <w:p w14:paraId="33681FD9" w14:textId="77777777" w:rsidR="00BB17E2" w:rsidRDefault="00BB17E2" w:rsidP="00F24F87">
      <w:pPr>
        <w:spacing w:after="0" w:line="240" w:lineRule="auto"/>
        <w:jc w:val="both"/>
        <w:rPr>
          <w:rFonts w:cstheme="minorHAnsi"/>
          <w:sz w:val="28"/>
          <w:szCs w:val="28"/>
          <w:lang w:val="en-GB"/>
        </w:rPr>
      </w:pPr>
    </w:p>
    <w:p w14:paraId="0EAB59C2" w14:textId="28753467" w:rsidR="00BC5FB1" w:rsidRDefault="00BC5FB1" w:rsidP="00F24F87">
      <w:pPr>
        <w:spacing w:after="0" w:line="240" w:lineRule="auto"/>
        <w:jc w:val="both"/>
        <w:rPr>
          <w:rFonts w:cstheme="minorHAnsi"/>
          <w:sz w:val="28"/>
          <w:szCs w:val="28"/>
          <w:lang w:val="en-GB"/>
        </w:rPr>
      </w:pPr>
      <w:r>
        <w:rPr>
          <w:rFonts w:cstheme="minorHAnsi"/>
          <w:sz w:val="28"/>
          <w:szCs w:val="28"/>
          <w:lang w:val="en-GB"/>
        </w:rPr>
        <w:t>Expected Outcomes from the Session</w:t>
      </w:r>
    </w:p>
    <w:p w14:paraId="5E9F14A8" w14:textId="77777777" w:rsidR="00BC5FB1" w:rsidRDefault="00BC5FB1" w:rsidP="00F24F87">
      <w:pPr>
        <w:spacing w:after="0" w:line="240" w:lineRule="auto"/>
        <w:jc w:val="both"/>
        <w:rPr>
          <w:rFonts w:cstheme="minorHAnsi"/>
          <w:sz w:val="28"/>
          <w:szCs w:val="28"/>
          <w:lang w:val="en-GB"/>
        </w:rPr>
      </w:pPr>
    </w:p>
    <w:p w14:paraId="17E85F2E" w14:textId="5920F2ED" w:rsidR="00BC5FB1" w:rsidRDefault="00E30EFA" w:rsidP="00F24F87">
      <w:pPr>
        <w:autoSpaceDE w:val="0"/>
        <w:autoSpaceDN w:val="0"/>
        <w:adjustRightInd w:val="0"/>
        <w:spacing w:after="0" w:line="240" w:lineRule="auto"/>
        <w:jc w:val="both"/>
        <w:rPr>
          <w:rFonts w:ascii="Calibri" w:eastAsia="Calibri" w:hAnsi="Calibri" w:cs="Calibri"/>
          <w:lang w:val="en-AU"/>
        </w:rPr>
      </w:pPr>
      <w:r>
        <w:rPr>
          <w:rFonts w:ascii="Calibri" w:eastAsia="Calibri" w:hAnsi="Calibri" w:cs="Calibri"/>
          <w:lang w:val="en-AU"/>
        </w:rPr>
        <w:t>At the end of</w:t>
      </w:r>
      <w:r w:rsidR="00BC5FB1">
        <w:rPr>
          <w:rFonts w:ascii="Calibri" w:eastAsia="Calibri" w:hAnsi="Calibri" w:cs="Calibri"/>
          <w:lang w:val="en-AU"/>
        </w:rPr>
        <w:t xml:space="preserve"> the session the participants will have:</w:t>
      </w:r>
    </w:p>
    <w:p w14:paraId="6014532D" w14:textId="77777777" w:rsidR="00F24F87" w:rsidRDefault="00F24F87" w:rsidP="00F24F87">
      <w:pPr>
        <w:autoSpaceDE w:val="0"/>
        <w:autoSpaceDN w:val="0"/>
        <w:adjustRightInd w:val="0"/>
        <w:spacing w:after="0" w:line="240" w:lineRule="auto"/>
        <w:jc w:val="both"/>
        <w:rPr>
          <w:rFonts w:ascii="Calibri" w:eastAsia="Calibri" w:hAnsi="Calibri" w:cs="Calibri"/>
          <w:lang w:val="en-AU"/>
        </w:rPr>
      </w:pPr>
      <w:bookmarkStart w:id="0" w:name="_GoBack"/>
      <w:bookmarkEnd w:id="0"/>
    </w:p>
    <w:p w14:paraId="48981BA3" w14:textId="77777777" w:rsidR="00BC5FB1" w:rsidRDefault="00BC5FB1" w:rsidP="00F24F87">
      <w:pPr>
        <w:pStyle w:val="ListParagraph"/>
        <w:numPr>
          <w:ilvl w:val="0"/>
          <w:numId w:val="33"/>
        </w:numPr>
        <w:spacing w:after="0" w:line="240" w:lineRule="auto"/>
        <w:rPr>
          <w:rFonts w:cstheme="minorHAnsi"/>
        </w:rPr>
      </w:pPr>
      <w:r>
        <w:rPr>
          <w:rFonts w:cstheme="minorHAnsi"/>
        </w:rPr>
        <w:t>Clarity on the rationale for and the process for developing Resilience Standards of Excellence</w:t>
      </w:r>
    </w:p>
    <w:p w14:paraId="0E691156" w14:textId="438B581E" w:rsidR="00BC5FB1" w:rsidRPr="00493436" w:rsidRDefault="00BC5FB1" w:rsidP="00F24F87">
      <w:pPr>
        <w:pStyle w:val="ListParagraph"/>
        <w:numPr>
          <w:ilvl w:val="0"/>
          <w:numId w:val="33"/>
        </w:numPr>
        <w:autoSpaceDE w:val="0"/>
        <w:autoSpaceDN w:val="0"/>
        <w:adjustRightInd w:val="0"/>
        <w:spacing w:after="0" w:line="240" w:lineRule="auto"/>
        <w:jc w:val="both"/>
        <w:rPr>
          <w:rFonts w:ascii="Calibri" w:eastAsia="Calibri" w:hAnsi="Calibri" w:cs="Calibri"/>
          <w:lang w:val="en-AU"/>
        </w:rPr>
      </w:pPr>
      <w:r w:rsidRPr="00493436">
        <w:rPr>
          <w:rFonts w:cstheme="minorHAnsi"/>
        </w:rPr>
        <w:t xml:space="preserve">Provided comment </w:t>
      </w:r>
      <w:r w:rsidR="00BB17E2">
        <w:rPr>
          <w:rFonts w:cstheme="minorHAnsi"/>
        </w:rPr>
        <w:t>to help guide the development of</w:t>
      </w:r>
      <w:r w:rsidRPr="00493436">
        <w:rPr>
          <w:rFonts w:cstheme="minorHAnsi"/>
        </w:rPr>
        <w:t xml:space="preserve"> Resilience Standards of Excellence </w:t>
      </w:r>
    </w:p>
    <w:p w14:paraId="16251A78" w14:textId="77777777" w:rsidR="00BB17E2" w:rsidRDefault="00BB17E2" w:rsidP="00F24F87">
      <w:pPr>
        <w:spacing w:after="0" w:line="240" w:lineRule="auto"/>
        <w:jc w:val="both"/>
        <w:rPr>
          <w:rFonts w:cstheme="minorHAnsi"/>
          <w:sz w:val="28"/>
          <w:szCs w:val="28"/>
          <w:lang w:val="en-GB"/>
        </w:rPr>
      </w:pPr>
    </w:p>
    <w:p w14:paraId="2A3C305D" w14:textId="53C05FB9" w:rsidR="00B06ED9" w:rsidRDefault="00B06ED9" w:rsidP="00F24F87">
      <w:pPr>
        <w:spacing w:after="0" w:line="240" w:lineRule="auto"/>
        <w:jc w:val="both"/>
        <w:rPr>
          <w:rFonts w:cstheme="minorHAnsi"/>
          <w:sz w:val="28"/>
          <w:szCs w:val="28"/>
          <w:lang w:val="en-GB"/>
        </w:rPr>
      </w:pPr>
      <w:r>
        <w:rPr>
          <w:rFonts w:cstheme="minorHAnsi"/>
          <w:sz w:val="28"/>
          <w:szCs w:val="28"/>
          <w:lang w:val="en-GB"/>
        </w:rPr>
        <w:t>Structure of the Session</w:t>
      </w:r>
    </w:p>
    <w:p w14:paraId="62182EAF" w14:textId="77777777" w:rsidR="00B06ED9" w:rsidRDefault="00B06ED9" w:rsidP="00F24F87">
      <w:pPr>
        <w:spacing w:after="0" w:line="240" w:lineRule="auto"/>
        <w:jc w:val="both"/>
        <w:rPr>
          <w:rFonts w:cstheme="minorHAnsi"/>
          <w:sz w:val="28"/>
          <w:szCs w:val="28"/>
          <w:lang w:val="en-GB"/>
        </w:rPr>
      </w:pPr>
    </w:p>
    <w:p w14:paraId="43201CF7" w14:textId="77777777" w:rsidR="00493436" w:rsidRDefault="00493436" w:rsidP="00F24F87">
      <w:pPr>
        <w:spacing w:after="0" w:line="240" w:lineRule="auto"/>
        <w:jc w:val="both"/>
        <w:rPr>
          <w:rFonts w:cstheme="minorHAnsi"/>
        </w:rPr>
      </w:pPr>
      <w:r>
        <w:rPr>
          <w:rFonts w:cstheme="minorHAnsi"/>
        </w:rPr>
        <w:t>The session is to be conducted as follows:</w:t>
      </w:r>
    </w:p>
    <w:p w14:paraId="42040BF8" w14:textId="77777777" w:rsidR="00493436" w:rsidRDefault="00493436" w:rsidP="00F24F87">
      <w:pPr>
        <w:spacing w:after="0" w:line="240" w:lineRule="auto"/>
        <w:jc w:val="both"/>
        <w:rPr>
          <w:rFonts w:cstheme="minorHAnsi"/>
        </w:rPr>
      </w:pPr>
    </w:p>
    <w:p w14:paraId="41D2410D" w14:textId="7CD4B40D" w:rsidR="00E85257" w:rsidRDefault="00E85257" w:rsidP="00F24F87">
      <w:pPr>
        <w:pStyle w:val="ListParagraph"/>
        <w:numPr>
          <w:ilvl w:val="0"/>
          <w:numId w:val="34"/>
        </w:numPr>
        <w:spacing w:after="0" w:line="240" w:lineRule="auto"/>
        <w:jc w:val="both"/>
        <w:rPr>
          <w:rFonts w:cstheme="minorHAnsi"/>
        </w:rPr>
      </w:pPr>
      <w:r>
        <w:rPr>
          <w:rFonts w:cstheme="minorHAnsi"/>
        </w:rPr>
        <w:t xml:space="preserve">The </w:t>
      </w:r>
      <w:r w:rsidR="00F16BB5">
        <w:rPr>
          <w:rFonts w:cstheme="minorHAnsi"/>
        </w:rPr>
        <w:t xml:space="preserve">lead facilitator for the session </w:t>
      </w:r>
      <w:r>
        <w:rPr>
          <w:rFonts w:cstheme="minorHAnsi"/>
        </w:rPr>
        <w:t xml:space="preserve">will </w:t>
      </w:r>
      <w:r w:rsidR="00F24F87">
        <w:rPr>
          <w:rFonts w:cstheme="minorHAnsi"/>
        </w:rPr>
        <w:t xml:space="preserve">present the </w:t>
      </w:r>
      <w:r>
        <w:rPr>
          <w:rFonts w:cstheme="minorHAnsi"/>
        </w:rPr>
        <w:t>background</w:t>
      </w:r>
      <w:r w:rsidR="00F24F87">
        <w:rPr>
          <w:rFonts w:cstheme="minorHAnsi"/>
        </w:rPr>
        <w:t xml:space="preserve">, rationale and initial concept for </w:t>
      </w:r>
      <w:r>
        <w:rPr>
          <w:rFonts w:cstheme="minorHAnsi"/>
        </w:rPr>
        <w:t>Resilience Standards of Excellence</w:t>
      </w:r>
      <w:r w:rsidR="00F24F87">
        <w:rPr>
          <w:rFonts w:cstheme="minorHAnsi"/>
        </w:rPr>
        <w:t>. The presentation</w:t>
      </w:r>
      <w:r w:rsidR="00F16BB5">
        <w:rPr>
          <w:rFonts w:cstheme="minorHAnsi"/>
        </w:rPr>
        <w:t xml:space="preserve"> is intended</w:t>
      </w:r>
      <w:r>
        <w:rPr>
          <w:rFonts w:cstheme="minorHAnsi"/>
        </w:rPr>
        <w:t xml:space="preserve"> to ‘set the scene’ for the ensuing plenary discussions. This will include cross-referencing the related </w:t>
      </w:r>
      <w:r w:rsidR="00F16BB5">
        <w:rPr>
          <w:rFonts w:cstheme="minorHAnsi"/>
        </w:rPr>
        <w:t xml:space="preserve">but separate </w:t>
      </w:r>
      <w:r>
        <w:rPr>
          <w:rFonts w:cstheme="minorHAnsi"/>
        </w:rPr>
        <w:t>initiative to develop an M&amp;E framework for the FRDP. It will also include an emphasis on how ‘youth’ can be an agent for positive change to enable the strive for improved standards of resilience action.</w:t>
      </w:r>
    </w:p>
    <w:p w14:paraId="05C1BEC9" w14:textId="719AA61A" w:rsidR="00E85257" w:rsidRDefault="00E85257" w:rsidP="00F24F87">
      <w:pPr>
        <w:pStyle w:val="ListParagraph"/>
        <w:numPr>
          <w:ilvl w:val="0"/>
          <w:numId w:val="34"/>
        </w:numPr>
        <w:spacing w:after="0" w:line="240" w:lineRule="auto"/>
        <w:jc w:val="both"/>
        <w:rPr>
          <w:rFonts w:cstheme="minorHAnsi"/>
        </w:rPr>
      </w:pPr>
      <w:r>
        <w:rPr>
          <w:rFonts w:cstheme="minorHAnsi"/>
        </w:rPr>
        <w:t xml:space="preserve">In plenary, the </w:t>
      </w:r>
      <w:r w:rsidR="00F16BB5">
        <w:rPr>
          <w:rFonts w:cstheme="minorHAnsi"/>
        </w:rPr>
        <w:t>session facilitators</w:t>
      </w:r>
      <w:r w:rsidR="0027734B">
        <w:rPr>
          <w:rFonts w:cstheme="minorHAnsi"/>
        </w:rPr>
        <w:t xml:space="preserve"> </w:t>
      </w:r>
      <w:r>
        <w:rPr>
          <w:rFonts w:cstheme="minorHAnsi"/>
        </w:rPr>
        <w:t xml:space="preserve">will then invite </w:t>
      </w:r>
      <w:r w:rsidR="00F16BB5">
        <w:rPr>
          <w:rFonts w:cstheme="minorHAnsi"/>
        </w:rPr>
        <w:t>participants to respond to some key questions and provide an opportunity for participants to also provide their own questions and comments to help guide the development of Standards of Excellence.</w:t>
      </w:r>
    </w:p>
    <w:p w14:paraId="449143AA" w14:textId="213A678A" w:rsidR="00E242A8" w:rsidRPr="00F16BB5" w:rsidRDefault="00E242A8" w:rsidP="000158AA">
      <w:pPr>
        <w:pStyle w:val="ListParagraph"/>
        <w:numPr>
          <w:ilvl w:val="0"/>
          <w:numId w:val="34"/>
        </w:numPr>
        <w:spacing w:after="0" w:line="240" w:lineRule="auto"/>
        <w:jc w:val="both"/>
        <w:rPr>
          <w:rFonts w:cstheme="minorHAnsi"/>
        </w:rPr>
      </w:pPr>
      <w:r w:rsidRPr="00F16BB5">
        <w:rPr>
          <w:rFonts w:cstheme="minorHAnsi"/>
        </w:rPr>
        <w:t xml:space="preserve">Following the participant feedback </w:t>
      </w:r>
      <w:r w:rsidR="00F16BB5" w:rsidRPr="00F16BB5">
        <w:rPr>
          <w:rFonts w:cstheme="minorHAnsi"/>
        </w:rPr>
        <w:t>the session facilitators</w:t>
      </w:r>
      <w:r w:rsidRPr="00F16BB5">
        <w:rPr>
          <w:rFonts w:cstheme="minorHAnsi"/>
        </w:rPr>
        <w:t xml:space="preserve"> will provide a recap of the views coming from participants</w:t>
      </w:r>
      <w:r w:rsidR="00F16BB5" w:rsidRPr="00F16BB5">
        <w:rPr>
          <w:rFonts w:cstheme="minorHAnsi"/>
        </w:rPr>
        <w:t xml:space="preserve"> and the lead facilitator will then </w:t>
      </w:r>
      <w:r w:rsidRPr="00F16BB5">
        <w:rPr>
          <w:rFonts w:cstheme="minorHAnsi"/>
        </w:rPr>
        <w:t xml:space="preserve">close the session and provide guidance on the next steps/way forward for the finalisation of the </w:t>
      </w:r>
      <w:r w:rsidR="00F16BB5">
        <w:rPr>
          <w:rFonts w:cstheme="minorHAnsi"/>
        </w:rPr>
        <w:t>S</w:t>
      </w:r>
      <w:r w:rsidRPr="00F16BB5">
        <w:rPr>
          <w:rFonts w:cstheme="minorHAnsi"/>
        </w:rPr>
        <w:t>tandards</w:t>
      </w:r>
      <w:r w:rsidR="00F16BB5">
        <w:rPr>
          <w:rFonts w:cstheme="minorHAnsi"/>
        </w:rPr>
        <w:t xml:space="preserve"> of Excellence</w:t>
      </w:r>
      <w:r w:rsidRPr="00F16BB5">
        <w:rPr>
          <w:rFonts w:cstheme="minorHAnsi"/>
        </w:rPr>
        <w:t>.</w:t>
      </w:r>
    </w:p>
    <w:p w14:paraId="19737C52" w14:textId="3FED5E58" w:rsidR="00493436" w:rsidRPr="00EE34F4" w:rsidRDefault="00493436" w:rsidP="00F24F87">
      <w:pPr>
        <w:pStyle w:val="ListParagraph"/>
        <w:spacing w:after="0" w:line="240" w:lineRule="auto"/>
        <w:jc w:val="both"/>
        <w:rPr>
          <w:rFonts w:cstheme="minorHAnsi"/>
        </w:rPr>
      </w:pPr>
    </w:p>
    <w:p w14:paraId="203F93E1" w14:textId="2FFDC43C" w:rsidR="00493436" w:rsidRPr="00493436" w:rsidRDefault="00493436" w:rsidP="00F24F87">
      <w:pPr>
        <w:pStyle w:val="ListParagraph"/>
        <w:autoSpaceDE w:val="0"/>
        <w:autoSpaceDN w:val="0"/>
        <w:adjustRightInd w:val="0"/>
        <w:spacing w:after="0" w:line="240" w:lineRule="auto"/>
        <w:jc w:val="both"/>
        <w:rPr>
          <w:rFonts w:ascii="Calibri" w:eastAsia="Calibri" w:hAnsi="Calibri" w:cs="Calibri"/>
          <w:lang w:val="en-AU"/>
        </w:rPr>
      </w:pPr>
    </w:p>
    <w:p w14:paraId="12E4FD1C" w14:textId="77777777" w:rsidR="00D57BD7" w:rsidRPr="00730294" w:rsidRDefault="00D57BD7" w:rsidP="00F24F87">
      <w:pPr>
        <w:autoSpaceDE w:val="0"/>
        <w:autoSpaceDN w:val="0"/>
        <w:adjustRightInd w:val="0"/>
        <w:spacing w:after="0" w:line="240" w:lineRule="auto"/>
        <w:jc w:val="both"/>
        <w:rPr>
          <w:rFonts w:asciiTheme="majorHAnsi" w:eastAsia="Calibri" w:hAnsiTheme="majorHAnsi" w:cs="Arial"/>
          <w:sz w:val="24"/>
          <w:lang w:val="en-AU"/>
        </w:rPr>
      </w:pPr>
    </w:p>
    <w:p w14:paraId="169C4D7E" w14:textId="77777777" w:rsidR="00E30A71" w:rsidRDefault="00E30A71" w:rsidP="00F24F87">
      <w:pPr>
        <w:autoSpaceDE w:val="0"/>
        <w:autoSpaceDN w:val="0"/>
        <w:adjustRightInd w:val="0"/>
        <w:spacing w:after="0" w:line="240" w:lineRule="auto"/>
        <w:ind w:firstLine="720"/>
        <w:jc w:val="both"/>
        <w:rPr>
          <w:rFonts w:asciiTheme="majorHAnsi" w:eastAsia="Calibri" w:hAnsiTheme="majorHAnsi" w:cs="Arial"/>
          <w:sz w:val="24"/>
          <w:lang w:val="en-AU"/>
        </w:rPr>
      </w:pPr>
    </w:p>
    <w:p w14:paraId="374BA09B" w14:textId="1599E3D3" w:rsidR="00CF1C63" w:rsidRPr="00D0510B" w:rsidRDefault="00BC732D" w:rsidP="00B06ED9">
      <w:pPr>
        <w:autoSpaceDE w:val="0"/>
        <w:autoSpaceDN w:val="0"/>
        <w:adjustRightInd w:val="0"/>
        <w:spacing w:line="276" w:lineRule="auto"/>
        <w:ind w:firstLine="720"/>
        <w:jc w:val="both"/>
        <w:rPr>
          <w:rFonts w:asciiTheme="majorHAnsi" w:eastAsia="Calibri" w:hAnsiTheme="majorHAnsi" w:cs="Arial"/>
          <w:sz w:val="24"/>
          <w:lang w:val="en-AU"/>
        </w:rPr>
      </w:pPr>
      <w:r>
        <w:rPr>
          <w:rFonts w:asciiTheme="majorHAnsi" w:eastAsia="Calibri" w:hAnsiTheme="majorHAnsi" w:cs="Arial"/>
          <w:sz w:val="24"/>
          <w:lang w:val="en-AU"/>
        </w:rPr>
        <w:t xml:space="preserve"> </w:t>
      </w:r>
    </w:p>
    <w:p w14:paraId="0F131FB2" w14:textId="77777777" w:rsidR="00C6561B" w:rsidRPr="00C6561B" w:rsidRDefault="00C6561B" w:rsidP="00C6561B">
      <w:pPr>
        <w:spacing w:after="0"/>
        <w:jc w:val="both"/>
        <w:rPr>
          <w:rFonts w:cstheme="minorHAnsi"/>
          <w:sz w:val="28"/>
          <w:szCs w:val="28"/>
          <w:lang w:val="en-GB"/>
        </w:rPr>
      </w:pPr>
    </w:p>
    <w:sectPr w:rsidR="00C6561B" w:rsidRPr="00C6561B" w:rsidSect="009B421F">
      <w:pgSz w:w="11909" w:h="16834" w:code="9"/>
      <w:pgMar w:top="1135" w:right="1277" w:bottom="567" w:left="1440" w:header="42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5D10" w14:textId="77777777" w:rsidR="009F5866" w:rsidRDefault="009F5866" w:rsidP="00513D0C">
      <w:pPr>
        <w:spacing w:after="0" w:line="240" w:lineRule="auto"/>
      </w:pPr>
      <w:r>
        <w:separator/>
      </w:r>
    </w:p>
  </w:endnote>
  <w:endnote w:type="continuationSeparator" w:id="0">
    <w:p w14:paraId="1D524711" w14:textId="77777777" w:rsidR="009F5866" w:rsidRDefault="009F5866" w:rsidP="0051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8614" w14:textId="77777777" w:rsidR="009F5866" w:rsidRDefault="009F5866" w:rsidP="00513D0C">
      <w:pPr>
        <w:spacing w:after="0" w:line="240" w:lineRule="auto"/>
      </w:pPr>
      <w:r>
        <w:separator/>
      </w:r>
    </w:p>
  </w:footnote>
  <w:footnote w:type="continuationSeparator" w:id="0">
    <w:p w14:paraId="61F47655" w14:textId="77777777" w:rsidR="009F5866" w:rsidRDefault="009F5866" w:rsidP="00513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EA0"/>
    <w:multiLevelType w:val="hybridMultilevel"/>
    <w:tmpl w:val="236C2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510CA"/>
    <w:multiLevelType w:val="hybridMultilevel"/>
    <w:tmpl w:val="92101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D118B"/>
    <w:multiLevelType w:val="hybridMultilevel"/>
    <w:tmpl w:val="82AC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640E6"/>
    <w:multiLevelType w:val="hybridMultilevel"/>
    <w:tmpl w:val="9B74613A"/>
    <w:lvl w:ilvl="0" w:tplc="6A42C2B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6600F5"/>
    <w:multiLevelType w:val="hybridMultilevel"/>
    <w:tmpl w:val="A82C3F08"/>
    <w:lvl w:ilvl="0" w:tplc="25AA52C0">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251"/>
    <w:multiLevelType w:val="hybridMultilevel"/>
    <w:tmpl w:val="D04688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D13E9E"/>
    <w:multiLevelType w:val="hybridMultilevel"/>
    <w:tmpl w:val="D92029C2"/>
    <w:lvl w:ilvl="0" w:tplc="0C090001">
      <w:start w:val="1"/>
      <w:numFmt w:val="bullet"/>
      <w:lvlText w:val=""/>
      <w:lvlJc w:val="left"/>
      <w:pPr>
        <w:ind w:left="30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7" w15:restartNumberingAfterBreak="0">
    <w:nsid w:val="19655C9E"/>
    <w:multiLevelType w:val="multilevel"/>
    <w:tmpl w:val="5492D5B2"/>
    <w:lvl w:ilvl="0">
      <w:start w:val="23"/>
      <w:numFmt w:val="decimal"/>
      <w:lvlText w:val="%1."/>
      <w:lvlJc w:val="left"/>
      <w:pPr>
        <w:ind w:left="0" w:firstLine="360"/>
      </w:pPr>
      <w:rPr>
        <w:rFonts w:hint="default"/>
      </w:rPr>
    </w:lvl>
    <w:lvl w:ilvl="1">
      <w:start w:val="1"/>
      <w:numFmt w:val="lowerLetter"/>
      <w:lvlText w:val="%2."/>
      <w:lvlJc w:val="left"/>
      <w:pPr>
        <w:ind w:left="720" w:firstLine="3240"/>
      </w:pPr>
      <w:rPr>
        <w:rFonts w:hint="default"/>
      </w:rPr>
    </w:lvl>
    <w:lvl w:ilvl="2">
      <w:start w:val="1"/>
      <w:numFmt w:val="lowerRoman"/>
      <w:lvlText w:val="%3."/>
      <w:lvlJc w:val="right"/>
      <w:pPr>
        <w:ind w:left="1440" w:firstLine="6300"/>
      </w:pPr>
      <w:rPr>
        <w:rFonts w:hint="default"/>
      </w:rPr>
    </w:lvl>
    <w:lvl w:ilvl="3">
      <w:start w:val="1"/>
      <w:numFmt w:val="decimal"/>
      <w:lvlText w:val="%4."/>
      <w:lvlJc w:val="left"/>
      <w:pPr>
        <w:ind w:left="2160" w:firstLine="9000"/>
      </w:pPr>
      <w:rPr>
        <w:rFonts w:hint="default"/>
      </w:rPr>
    </w:lvl>
    <w:lvl w:ilvl="4">
      <w:start w:val="1"/>
      <w:numFmt w:val="lowerLetter"/>
      <w:lvlText w:val="%5."/>
      <w:lvlJc w:val="left"/>
      <w:pPr>
        <w:ind w:left="2880" w:firstLine="11880"/>
      </w:pPr>
      <w:rPr>
        <w:rFonts w:hint="default"/>
      </w:rPr>
    </w:lvl>
    <w:lvl w:ilvl="5">
      <w:start w:val="1"/>
      <w:numFmt w:val="lowerRoman"/>
      <w:lvlText w:val="%6."/>
      <w:lvlJc w:val="right"/>
      <w:pPr>
        <w:ind w:left="3600" w:firstLine="14940"/>
      </w:pPr>
      <w:rPr>
        <w:rFonts w:hint="default"/>
      </w:rPr>
    </w:lvl>
    <w:lvl w:ilvl="6">
      <w:start w:val="1"/>
      <w:numFmt w:val="decimal"/>
      <w:lvlText w:val="%7."/>
      <w:lvlJc w:val="left"/>
      <w:pPr>
        <w:ind w:left="4320" w:firstLine="17640"/>
      </w:pPr>
      <w:rPr>
        <w:rFonts w:hint="default"/>
      </w:rPr>
    </w:lvl>
    <w:lvl w:ilvl="7">
      <w:start w:val="1"/>
      <w:numFmt w:val="lowerLetter"/>
      <w:lvlText w:val="%8."/>
      <w:lvlJc w:val="left"/>
      <w:pPr>
        <w:ind w:left="5040" w:firstLine="20520"/>
      </w:pPr>
      <w:rPr>
        <w:rFonts w:hint="default"/>
      </w:rPr>
    </w:lvl>
    <w:lvl w:ilvl="8">
      <w:start w:val="1"/>
      <w:numFmt w:val="lowerRoman"/>
      <w:lvlText w:val="%9."/>
      <w:lvlJc w:val="right"/>
      <w:pPr>
        <w:ind w:left="5760" w:firstLine="23580"/>
      </w:pPr>
      <w:rPr>
        <w:rFonts w:hint="default"/>
      </w:rPr>
    </w:lvl>
  </w:abstractNum>
  <w:abstractNum w:abstractNumId="8" w15:restartNumberingAfterBreak="0">
    <w:nsid w:val="1E2A65C6"/>
    <w:multiLevelType w:val="hybridMultilevel"/>
    <w:tmpl w:val="21ECD8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62E90"/>
    <w:multiLevelType w:val="hybridMultilevel"/>
    <w:tmpl w:val="15B041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C318F2"/>
    <w:multiLevelType w:val="hybridMultilevel"/>
    <w:tmpl w:val="62A6DD58"/>
    <w:lvl w:ilvl="0" w:tplc="0C09000F">
      <w:start w:val="1"/>
      <w:numFmt w:val="decimal"/>
      <w:lvlText w:val="%1."/>
      <w:lvlJc w:val="left"/>
      <w:pPr>
        <w:ind w:left="360" w:hanging="360"/>
      </w:pPr>
    </w:lvl>
    <w:lvl w:ilvl="1" w:tplc="0000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9C11A9"/>
    <w:multiLevelType w:val="hybridMultilevel"/>
    <w:tmpl w:val="734A5D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3952A6"/>
    <w:multiLevelType w:val="hybridMultilevel"/>
    <w:tmpl w:val="EE98CC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F477BF2"/>
    <w:multiLevelType w:val="hybridMultilevel"/>
    <w:tmpl w:val="2356FD44"/>
    <w:lvl w:ilvl="0" w:tplc="A0463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6191E"/>
    <w:multiLevelType w:val="hybridMultilevel"/>
    <w:tmpl w:val="861A22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18374A"/>
    <w:multiLevelType w:val="hybridMultilevel"/>
    <w:tmpl w:val="FF088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017B49"/>
    <w:multiLevelType w:val="hybridMultilevel"/>
    <w:tmpl w:val="0236210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3EC5"/>
    <w:multiLevelType w:val="hybridMultilevel"/>
    <w:tmpl w:val="73EA73F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00404"/>
    <w:multiLevelType w:val="hybridMultilevel"/>
    <w:tmpl w:val="95FE9E0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363"/>
    <w:multiLevelType w:val="hybridMultilevel"/>
    <w:tmpl w:val="E92CE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F07A6B"/>
    <w:multiLevelType w:val="hybridMultilevel"/>
    <w:tmpl w:val="E898D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1E4878"/>
    <w:multiLevelType w:val="hybridMultilevel"/>
    <w:tmpl w:val="E322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C638D8"/>
    <w:multiLevelType w:val="hybridMultilevel"/>
    <w:tmpl w:val="E904E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4D355B"/>
    <w:multiLevelType w:val="multilevel"/>
    <w:tmpl w:val="42644612"/>
    <w:lvl w:ilvl="0">
      <w:start w:val="1"/>
      <w:numFmt w:val="upperRoman"/>
      <w:lvlText w:val="%1."/>
      <w:lvlJc w:val="righ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4" w15:restartNumberingAfterBreak="0">
    <w:nsid w:val="4D6A2E89"/>
    <w:multiLevelType w:val="hybridMultilevel"/>
    <w:tmpl w:val="EEAA7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A47BF"/>
    <w:multiLevelType w:val="hybridMultilevel"/>
    <w:tmpl w:val="11AA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A47F2"/>
    <w:multiLevelType w:val="multilevel"/>
    <w:tmpl w:val="8CD42956"/>
    <w:lvl w:ilvl="0">
      <w:start w:val="1"/>
      <w:numFmt w:val="decimal"/>
      <w:lvlText w:val="%1."/>
      <w:lvlJc w:val="left"/>
      <w:pPr>
        <w:ind w:left="5040" w:firstLine="1476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7" w15:restartNumberingAfterBreak="0">
    <w:nsid w:val="563861FA"/>
    <w:multiLevelType w:val="hybridMultilevel"/>
    <w:tmpl w:val="4B9CF14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35D7C"/>
    <w:multiLevelType w:val="hybridMultilevel"/>
    <w:tmpl w:val="5988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504D40"/>
    <w:multiLevelType w:val="hybridMultilevel"/>
    <w:tmpl w:val="B5A4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8F0DF0"/>
    <w:multiLevelType w:val="multilevel"/>
    <w:tmpl w:val="AD3683E6"/>
    <w:lvl w:ilvl="0">
      <w:start w:val="1"/>
      <w:numFmt w:val="bullet"/>
      <w:lvlText w:val="●"/>
      <w:lvlJc w:val="left"/>
      <w:pPr>
        <w:ind w:left="90" w:firstLine="1260"/>
      </w:pPr>
      <w:rPr>
        <w:rFonts w:ascii="Arial" w:eastAsia="Arial" w:hAnsi="Arial" w:cs="Arial"/>
        <w:u w:val="none"/>
      </w:rPr>
    </w:lvl>
    <w:lvl w:ilvl="1">
      <w:start w:val="1"/>
      <w:numFmt w:val="bullet"/>
      <w:lvlText w:val="○"/>
      <w:lvlJc w:val="left"/>
      <w:pPr>
        <w:ind w:left="810" w:firstLine="3420"/>
      </w:pPr>
      <w:rPr>
        <w:rFonts w:ascii="Arial" w:eastAsia="Arial" w:hAnsi="Arial" w:cs="Arial"/>
        <w:u w:val="none"/>
      </w:rPr>
    </w:lvl>
    <w:lvl w:ilvl="2">
      <w:start w:val="1"/>
      <w:numFmt w:val="bullet"/>
      <w:lvlText w:val="■"/>
      <w:lvlJc w:val="left"/>
      <w:pPr>
        <w:ind w:left="1530" w:firstLine="5580"/>
      </w:pPr>
      <w:rPr>
        <w:rFonts w:ascii="Arial" w:eastAsia="Arial" w:hAnsi="Arial" w:cs="Arial"/>
        <w:u w:val="none"/>
      </w:rPr>
    </w:lvl>
    <w:lvl w:ilvl="3">
      <w:start w:val="1"/>
      <w:numFmt w:val="bullet"/>
      <w:lvlText w:val="●"/>
      <w:lvlJc w:val="left"/>
      <w:pPr>
        <w:ind w:left="2250" w:firstLine="7740"/>
      </w:pPr>
      <w:rPr>
        <w:rFonts w:ascii="Arial" w:eastAsia="Arial" w:hAnsi="Arial" w:cs="Arial"/>
        <w:u w:val="none"/>
      </w:rPr>
    </w:lvl>
    <w:lvl w:ilvl="4">
      <w:start w:val="1"/>
      <w:numFmt w:val="bullet"/>
      <w:lvlText w:val="○"/>
      <w:lvlJc w:val="left"/>
      <w:pPr>
        <w:ind w:left="2970" w:firstLine="9900"/>
      </w:pPr>
      <w:rPr>
        <w:rFonts w:ascii="Arial" w:eastAsia="Arial" w:hAnsi="Arial" w:cs="Arial"/>
        <w:u w:val="none"/>
      </w:rPr>
    </w:lvl>
    <w:lvl w:ilvl="5">
      <w:start w:val="1"/>
      <w:numFmt w:val="bullet"/>
      <w:lvlText w:val="■"/>
      <w:lvlJc w:val="left"/>
      <w:pPr>
        <w:ind w:left="3690" w:firstLine="12060"/>
      </w:pPr>
      <w:rPr>
        <w:rFonts w:ascii="Arial" w:eastAsia="Arial" w:hAnsi="Arial" w:cs="Arial"/>
        <w:u w:val="none"/>
      </w:rPr>
    </w:lvl>
    <w:lvl w:ilvl="6">
      <w:start w:val="1"/>
      <w:numFmt w:val="bullet"/>
      <w:lvlText w:val="●"/>
      <w:lvlJc w:val="left"/>
      <w:pPr>
        <w:ind w:left="4410" w:firstLine="14220"/>
      </w:pPr>
      <w:rPr>
        <w:rFonts w:ascii="Arial" w:eastAsia="Arial" w:hAnsi="Arial" w:cs="Arial"/>
        <w:u w:val="none"/>
      </w:rPr>
    </w:lvl>
    <w:lvl w:ilvl="7">
      <w:start w:val="1"/>
      <w:numFmt w:val="bullet"/>
      <w:lvlText w:val="○"/>
      <w:lvlJc w:val="left"/>
      <w:pPr>
        <w:ind w:left="5130" w:firstLine="16380"/>
      </w:pPr>
      <w:rPr>
        <w:rFonts w:ascii="Arial" w:eastAsia="Arial" w:hAnsi="Arial" w:cs="Arial"/>
        <w:u w:val="none"/>
      </w:rPr>
    </w:lvl>
    <w:lvl w:ilvl="8">
      <w:start w:val="1"/>
      <w:numFmt w:val="bullet"/>
      <w:lvlText w:val="■"/>
      <w:lvlJc w:val="left"/>
      <w:pPr>
        <w:ind w:left="5850" w:firstLine="18540"/>
      </w:pPr>
      <w:rPr>
        <w:rFonts w:ascii="Arial" w:eastAsia="Arial" w:hAnsi="Arial" w:cs="Arial"/>
        <w:u w:val="none"/>
      </w:rPr>
    </w:lvl>
  </w:abstractNum>
  <w:abstractNum w:abstractNumId="31" w15:restartNumberingAfterBreak="0">
    <w:nsid w:val="6AA500E2"/>
    <w:multiLevelType w:val="hybridMultilevel"/>
    <w:tmpl w:val="EEAA7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EA6A01"/>
    <w:multiLevelType w:val="hybridMultilevel"/>
    <w:tmpl w:val="E49CE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F11430"/>
    <w:multiLevelType w:val="hybridMultilevel"/>
    <w:tmpl w:val="5C362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E4D64"/>
    <w:multiLevelType w:val="hybridMultilevel"/>
    <w:tmpl w:val="80944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A40819"/>
    <w:multiLevelType w:val="hybridMultilevel"/>
    <w:tmpl w:val="BF12C7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A07465"/>
    <w:multiLevelType w:val="hybridMultilevel"/>
    <w:tmpl w:val="800CE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3"/>
  </w:num>
  <w:num w:numId="3">
    <w:abstractNumId w:val="21"/>
  </w:num>
  <w:num w:numId="4">
    <w:abstractNumId w:val="19"/>
  </w:num>
  <w:num w:numId="5">
    <w:abstractNumId w:val="22"/>
  </w:num>
  <w:num w:numId="6">
    <w:abstractNumId w:val="32"/>
  </w:num>
  <w:num w:numId="7">
    <w:abstractNumId w:val="3"/>
  </w:num>
  <w:num w:numId="8">
    <w:abstractNumId w:val="5"/>
  </w:num>
  <w:num w:numId="9">
    <w:abstractNumId w:val="20"/>
  </w:num>
  <w:num w:numId="10">
    <w:abstractNumId w:val="15"/>
  </w:num>
  <w:num w:numId="11">
    <w:abstractNumId w:val="26"/>
  </w:num>
  <w:num w:numId="12">
    <w:abstractNumId w:val="1"/>
  </w:num>
  <w:num w:numId="13">
    <w:abstractNumId w:val="29"/>
  </w:num>
  <w:num w:numId="14">
    <w:abstractNumId w:val="36"/>
  </w:num>
  <w:num w:numId="15">
    <w:abstractNumId w:val="18"/>
  </w:num>
  <w:num w:numId="16">
    <w:abstractNumId w:val="27"/>
  </w:num>
  <w:num w:numId="17">
    <w:abstractNumId w:val="16"/>
  </w:num>
  <w:num w:numId="18">
    <w:abstractNumId w:val="17"/>
  </w:num>
  <w:num w:numId="19">
    <w:abstractNumId w:val="6"/>
  </w:num>
  <w:num w:numId="20">
    <w:abstractNumId w:val="11"/>
  </w:num>
  <w:num w:numId="21">
    <w:abstractNumId w:val="2"/>
  </w:num>
  <w:num w:numId="22">
    <w:abstractNumId w:val="30"/>
  </w:num>
  <w:num w:numId="23">
    <w:abstractNumId w:val="23"/>
  </w:num>
  <w:num w:numId="24">
    <w:abstractNumId w:val="7"/>
  </w:num>
  <w:num w:numId="25">
    <w:abstractNumId w:val="35"/>
  </w:num>
  <w:num w:numId="26">
    <w:abstractNumId w:val="34"/>
  </w:num>
  <w:num w:numId="27">
    <w:abstractNumId w:val="4"/>
  </w:num>
  <w:num w:numId="28">
    <w:abstractNumId w:val="8"/>
  </w:num>
  <w:num w:numId="29">
    <w:abstractNumId w:val="25"/>
  </w:num>
  <w:num w:numId="30">
    <w:abstractNumId w:val="28"/>
  </w:num>
  <w:num w:numId="31">
    <w:abstractNumId w:val="13"/>
  </w:num>
  <w:num w:numId="32">
    <w:abstractNumId w:val="24"/>
  </w:num>
  <w:num w:numId="33">
    <w:abstractNumId w:val="9"/>
  </w:num>
  <w:num w:numId="34">
    <w:abstractNumId w:val="31"/>
  </w:num>
  <w:num w:numId="35">
    <w:abstractNumId w:val="14"/>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CC"/>
    <w:rsid w:val="00001952"/>
    <w:rsid w:val="000068EC"/>
    <w:rsid w:val="000103A1"/>
    <w:rsid w:val="0001342F"/>
    <w:rsid w:val="00013AD8"/>
    <w:rsid w:val="00036E5C"/>
    <w:rsid w:val="00060DB8"/>
    <w:rsid w:val="00067C35"/>
    <w:rsid w:val="00072B52"/>
    <w:rsid w:val="00082E54"/>
    <w:rsid w:val="00095521"/>
    <w:rsid w:val="000977CF"/>
    <w:rsid w:val="000A28F1"/>
    <w:rsid w:val="000B5DBB"/>
    <w:rsid w:val="000C36F9"/>
    <w:rsid w:val="000E5D1F"/>
    <w:rsid w:val="000E65AD"/>
    <w:rsid w:val="000F6FAA"/>
    <w:rsid w:val="00101208"/>
    <w:rsid w:val="00112EA1"/>
    <w:rsid w:val="00114C77"/>
    <w:rsid w:val="00152B9F"/>
    <w:rsid w:val="00153374"/>
    <w:rsid w:val="001539B6"/>
    <w:rsid w:val="0015566E"/>
    <w:rsid w:val="00160B89"/>
    <w:rsid w:val="001741CC"/>
    <w:rsid w:val="0018050A"/>
    <w:rsid w:val="0018531D"/>
    <w:rsid w:val="001933B4"/>
    <w:rsid w:val="00196075"/>
    <w:rsid w:val="001A72E2"/>
    <w:rsid w:val="001B51F4"/>
    <w:rsid w:val="001B7708"/>
    <w:rsid w:val="001D6B40"/>
    <w:rsid w:val="001F1954"/>
    <w:rsid w:val="001F31F1"/>
    <w:rsid w:val="00200BCE"/>
    <w:rsid w:val="00217B8F"/>
    <w:rsid w:val="00234966"/>
    <w:rsid w:val="002739C0"/>
    <w:rsid w:val="002756C0"/>
    <w:rsid w:val="0027734B"/>
    <w:rsid w:val="00287B86"/>
    <w:rsid w:val="00290ADA"/>
    <w:rsid w:val="002A47F7"/>
    <w:rsid w:val="002A491D"/>
    <w:rsid w:val="002C66B8"/>
    <w:rsid w:val="002D75BD"/>
    <w:rsid w:val="002E7B5B"/>
    <w:rsid w:val="00301199"/>
    <w:rsid w:val="0031162E"/>
    <w:rsid w:val="00330618"/>
    <w:rsid w:val="003332CC"/>
    <w:rsid w:val="00335BAB"/>
    <w:rsid w:val="003363D9"/>
    <w:rsid w:val="003406E1"/>
    <w:rsid w:val="00343EE8"/>
    <w:rsid w:val="00347141"/>
    <w:rsid w:val="00353BF6"/>
    <w:rsid w:val="003657E3"/>
    <w:rsid w:val="00370B56"/>
    <w:rsid w:val="003767E8"/>
    <w:rsid w:val="00382AFB"/>
    <w:rsid w:val="0039277A"/>
    <w:rsid w:val="003A5441"/>
    <w:rsid w:val="003B65B6"/>
    <w:rsid w:val="003D24CB"/>
    <w:rsid w:val="003F5FDF"/>
    <w:rsid w:val="004311C1"/>
    <w:rsid w:val="004355F2"/>
    <w:rsid w:val="00436BEE"/>
    <w:rsid w:val="004443EC"/>
    <w:rsid w:val="004457D2"/>
    <w:rsid w:val="00454DEE"/>
    <w:rsid w:val="00454E25"/>
    <w:rsid w:val="00461654"/>
    <w:rsid w:val="00476432"/>
    <w:rsid w:val="004910A2"/>
    <w:rsid w:val="00491314"/>
    <w:rsid w:val="00493436"/>
    <w:rsid w:val="004B266A"/>
    <w:rsid w:val="004C267B"/>
    <w:rsid w:val="004C7177"/>
    <w:rsid w:val="004D45A9"/>
    <w:rsid w:val="004E1101"/>
    <w:rsid w:val="00513D0C"/>
    <w:rsid w:val="005209B2"/>
    <w:rsid w:val="00532D25"/>
    <w:rsid w:val="00532F02"/>
    <w:rsid w:val="005347C1"/>
    <w:rsid w:val="00535C8C"/>
    <w:rsid w:val="005377EC"/>
    <w:rsid w:val="00555C08"/>
    <w:rsid w:val="00561287"/>
    <w:rsid w:val="0056188F"/>
    <w:rsid w:val="00563B0D"/>
    <w:rsid w:val="00573284"/>
    <w:rsid w:val="00580306"/>
    <w:rsid w:val="005823D6"/>
    <w:rsid w:val="00586CD9"/>
    <w:rsid w:val="00590247"/>
    <w:rsid w:val="005B4446"/>
    <w:rsid w:val="005B46AD"/>
    <w:rsid w:val="005F6D5F"/>
    <w:rsid w:val="00622AC6"/>
    <w:rsid w:val="006318C0"/>
    <w:rsid w:val="00636F9C"/>
    <w:rsid w:val="0064153B"/>
    <w:rsid w:val="00646529"/>
    <w:rsid w:val="006557B9"/>
    <w:rsid w:val="00677F8D"/>
    <w:rsid w:val="006901C5"/>
    <w:rsid w:val="00692830"/>
    <w:rsid w:val="00696339"/>
    <w:rsid w:val="006A38ED"/>
    <w:rsid w:val="006A6CE1"/>
    <w:rsid w:val="006A7283"/>
    <w:rsid w:val="006C142E"/>
    <w:rsid w:val="006D2BE2"/>
    <w:rsid w:val="006D6278"/>
    <w:rsid w:val="006E4E48"/>
    <w:rsid w:val="006E5379"/>
    <w:rsid w:val="006E7DBD"/>
    <w:rsid w:val="006F58FD"/>
    <w:rsid w:val="00701465"/>
    <w:rsid w:val="0070542E"/>
    <w:rsid w:val="00725875"/>
    <w:rsid w:val="00727317"/>
    <w:rsid w:val="00730294"/>
    <w:rsid w:val="00732490"/>
    <w:rsid w:val="00732EF9"/>
    <w:rsid w:val="00740FD0"/>
    <w:rsid w:val="007773A1"/>
    <w:rsid w:val="00785770"/>
    <w:rsid w:val="00787012"/>
    <w:rsid w:val="00793D60"/>
    <w:rsid w:val="007A19E5"/>
    <w:rsid w:val="007A25C9"/>
    <w:rsid w:val="007B09A0"/>
    <w:rsid w:val="007B1ACF"/>
    <w:rsid w:val="007B6DC5"/>
    <w:rsid w:val="007B705A"/>
    <w:rsid w:val="007E00CE"/>
    <w:rsid w:val="008024E5"/>
    <w:rsid w:val="00830A0A"/>
    <w:rsid w:val="00833309"/>
    <w:rsid w:val="00840A33"/>
    <w:rsid w:val="00842E3D"/>
    <w:rsid w:val="00843F36"/>
    <w:rsid w:val="008507D7"/>
    <w:rsid w:val="00860742"/>
    <w:rsid w:val="00860941"/>
    <w:rsid w:val="0087046E"/>
    <w:rsid w:val="008811F5"/>
    <w:rsid w:val="008840A3"/>
    <w:rsid w:val="00884662"/>
    <w:rsid w:val="00893CF6"/>
    <w:rsid w:val="00895037"/>
    <w:rsid w:val="0089526F"/>
    <w:rsid w:val="008A0C33"/>
    <w:rsid w:val="008B238E"/>
    <w:rsid w:val="008B32D7"/>
    <w:rsid w:val="008B5AB1"/>
    <w:rsid w:val="008C2933"/>
    <w:rsid w:val="008D7B23"/>
    <w:rsid w:val="0090270C"/>
    <w:rsid w:val="009253E6"/>
    <w:rsid w:val="00933B7F"/>
    <w:rsid w:val="00936D46"/>
    <w:rsid w:val="00944994"/>
    <w:rsid w:val="00991621"/>
    <w:rsid w:val="009A412D"/>
    <w:rsid w:val="009B2CC7"/>
    <w:rsid w:val="009B421F"/>
    <w:rsid w:val="009B468F"/>
    <w:rsid w:val="009C52D9"/>
    <w:rsid w:val="009E496B"/>
    <w:rsid w:val="009F5866"/>
    <w:rsid w:val="00A018B3"/>
    <w:rsid w:val="00A04C8C"/>
    <w:rsid w:val="00A2350C"/>
    <w:rsid w:val="00A44BA7"/>
    <w:rsid w:val="00A46FD4"/>
    <w:rsid w:val="00A55580"/>
    <w:rsid w:val="00A60842"/>
    <w:rsid w:val="00A7486C"/>
    <w:rsid w:val="00A74921"/>
    <w:rsid w:val="00A86D94"/>
    <w:rsid w:val="00A86DB3"/>
    <w:rsid w:val="00A97F88"/>
    <w:rsid w:val="00AB40E9"/>
    <w:rsid w:val="00AC09A5"/>
    <w:rsid w:val="00AD737F"/>
    <w:rsid w:val="00AE790A"/>
    <w:rsid w:val="00AF12AF"/>
    <w:rsid w:val="00B02219"/>
    <w:rsid w:val="00B06ED9"/>
    <w:rsid w:val="00B10151"/>
    <w:rsid w:val="00B12E76"/>
    <w:rsid w:val="00B229D2"/>
    <w:rsid w:val="00B3058B"/>
    <w:rsid w:val="00B33BC6"/>
    <w:rsid w:val="00B45FBC"/>
    <w:rsid w:val="00B52384"/>
    <w:rsid w:val="00B5577D"/>
    <w:rsid w:val="00B569DE"/>
    <w:rsid w:val="00B61A87"/>
    <w:rsid w:val="00B63F85"/>
    <w:rsid w:val="00B6481F"/>
    <w:rsid w:val="00B74829"/>
    <w:rsid w:val="00B86CB6"/>
    <w:rsid w:val="00B96DED"/>
    <w:rsid w:val="00BB17E2"/>
    <w:rsid w:val="00BB6ADC"/>
    <w:rsid w:val="00BB75F2"/>
    <w:rsid w:val="00BC1A89"/>
    <w:rsid w:val="00BC5FB1"/>
    <w:rsid w:val="00BC732D"/>
    <w:rsid w:val="00BD3F72"/>
    <w:rsid w:val="00C014EE"/>
    <w:rsid w:val="00C10169"/>
    <w:rsid w:val="00C23F7E"/>
    <w:rsid w:val="00C272AD"/>
    <w:rsid w:val="00C45427"/>
    <w:rsid w:val="00C50871"/>
    <w:rsid w:val="00C54864"/>
    <w:rsid w:val="00C55319"/>
    <w:rsid w:val="00C6561B"/>
    <w:rsid w:val="00C830BD"/>
    <w:rsid w:val="00C848E5"/>
    <w:rsid w:val="00C91B4E"/>
    <w:rsid w:val="00CA319F"/>
    <w:rsid w:val="00CC22EC"/>
    <w:rsid w:val="00CC5FB0"/>
    <w:rsid w:val="00CD7389"/>
    <w:rsid w:val="00CD7D26"/>
    <w:rsid w:val="00CF1C63"/>
    <w:rsid w:val="00D01743"/>
    <w:rsid w:val="00D03E73"/>
    <w:rsid w:val="00D15126"/>
    <w:rsid w:val="00D16133"/>
    <w:rsid w:val="00D16587"/>
    <w:rsid w:val="00D16802"/>
    <w:rsid w:val="00D20552"/>
    <w:rsid w:val="00D457F1"/>
    <w:rsid w:val="00D463E1"/>
    <w:rsid w:val="00D47635"/>
    <w:rsid w:val="00D57BD7"/>
    <w:rsid w:val="00D65E9C"/>
    <w:rsid w:val="00D718CE"/>
    <w:rsid w:val="00D807CB"/>
    <w:rsid w:val="00D81FEF"/>
    <w:rsid w:val="00DB51C0"/>
    <w:rsid w:val="00DC73B6"/>
    <w:rsid w:val="00DE7F5E"/>
    <w:rsid w:val="00DF5066"/>
    <w:rsid w:val="00E134A6"/>
    <w:rsid w:val="00E159F9"/>
    <w:rsid w:val="00E15D34"/>
    <w:rsid w:val="00E17E9A"/>
    <w:rsid w:val="00E242A8"/>
    <w:rsid w:val="00E30A71"/>
    <w:rsid w:val="00E30EFA"/>
    <w:rsid w:val="00E409EA"/>
    <w:rsid w:val="00E4713B"/>
    <w:rsid w:val="00E67E49"/>
    <w:rsid w:val="00E85257"/>
    <w:rsid w:val="00E9064C"/>
    <w:rsid w:val="00E90C48"/>
    <w:rsid w:val="00EA09BC"/>
    <w:rsid w:val="00EA4254"/>
    <w:rsid w:val="00EB43D0"/>
    <w:rsid w:val="00EB6598"/>
    <w:rsid w:val="00EB6E66"/>
    <w:rsid w:val="00ED094D"/>
    <w:rsid w:val="00ED2A42"/>
    <w:rsid w:val="00ED6AA7"/>
    <w:rsid w:val="00EE1798"/>
    <w:rsid w:val="00EE34F4"/>
    <w:rsid w:val="00EE684B"/>
    <w:rsid w:val="00EF6C28"/>
    <w:rsid w:val="00F1173A"/>
    <w:rsid w:val="00F137A1"/>
    <w:rsid w:val="00F16BB5"/>
    <w:rsid w:val="00F24839"/>
    <w:rsid w:val="00F24F87"/>
    <w:rsid w:val="00F35253"/>
    <w:rsid w:val="00F3532C"/>
    <w:rsid w:val="00F3631C"/>
    <w:rsid w:val="00F4789E"/>
    <w:rsid w:val="00F52E38"/>
    <w:rsid w:val="00F54AA0"/>
    <w:rsid w:val="00F5542D"/>
    <w:rsid w:val="00F577E6"/>
    <w:rsid w:val="00F60BDB"/>
    <w:rsid w:val="00F75D12"/>
    <w:rsid w:val="00F80362"/>
    <w:rsid w:val="00F91E79"/>
    <w:rsid w:val="00F9440D"/>
    <w:rsid w:val="00F9626F"/>
    <w:rsid w:val="00FA35A1"/>
    <w:rsid w:val="00FA6738"/>
    <w:rsid w:val="00FB236D"/>
    <w:rsid w:val="00FC02BD"/>
    <w:rsid w:val="00FC12DC"/>
    <w:rsid w:val="00FC30CA"/>
    <w:rsid w:val="00FE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47C7A"/>
  <w15:chartTrackingRefBased/>
  <w15:docId w15:val="{9057D256-6125-4743-97E7-E276CDAC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561287"/>
    <w:pPr>
      <w:ind w:left="720"/>
      <w:contextualSpacing/>
    </w:pPr>
  </w:style>
  <w:style w:type="character" w:styleId="Hyperlink">
    <w:name w:val="Hyperlink"/>
    <w:basedOn w:val="DefaultParagraphFont"/>
    <w:uiPriority w:val="99"/>
    <w:unhideWhenUsed/>
    <w:rsid w:val="00561287"/>
    <w:rPr>
      <w:color w:val="0563C1" w:themeColor="hyperlink"/>
      <w:u w:val="single"/>
    </w:rPr>
  </w:style>
  <w:style w:type="character" w:styleId="CommentReference">
    <w:name w:val="annotation reference"/>
    <w:basedOn w:val="DefaultParagraphFont"/>
    <w:uiPriority w:val="99"/>
    <w:semiHidden/>
    <w:unhideWhenUsed/>
    <w:rsid w:val="006E7DBD"/>
    <w:rPr>
      <w:sz w:val="16"/>
      <w:szCs w:val="16"/>
    </w:rPr>
  </w:style>
  <w:style w:type="paragraph" w:styleId="CommentText">
    <w:name w:val="annotation text"/>
    <w:basedOn w:val="Normal"/>
    <w:link w:val="CommentTextChar"/>
    <w:uiPriority w:val="99"/>
    <w:semiHidden/>
    <w:unhideWhenUsed/>
    <w:rsid w:val="006E7DBD"/>
    <w:pPr>
      <w:spacing w:line="240" w:lineRule="auto"/>
    </w:pPr>
    <w:rPr>
      <w:sz w:val="20"/>
      <w:szCs w:val="20"/>
    </w:rPr>
  </w:style>
  <w:style w:type="character" w:customStyle="1" w:styleId="CommentTextChar">
    <w:name w:val="Comment Text Char"/>
    <w:basedOn w:val="DefaultParagraphFont"/>
    <w:link w:val="CommentText"/>
    <w:uiPriority w:val="99"/>
    <w:semiHidden/>
    <w:rsid w:val="006E7DBD"/>
    <w:rPr>
      <w:sz w:val="20"/>
      <w:szCs w:val="20"/>
    </w:rPr>
  </w:style>
  <w:style w:type="paragraph" w:styleId="CommentSubject">
    <w:name w:val="annotation subject"/>
    <w:basedOn w:val="CommentText"/>
    <w:next w:val="CommentText"/>
    <w:link w:val="CommentSubjectChar"/>
    <w:uiPriority w:val="99"/>
    <w:semiHidden/>
    <w:unhideWhenUsed/>
    <w:rsid w:val="006E7DBD"/>
    <w:rPr>
      <w:b/>
      <w:bCs/>
    </w:rPr>
  </w:style>
  <w:style w:type="character" w:customStyle="1" w:styleId="CommentSubjectChar">
    <w:name w:val="Comment Subject Char"/>
    <w:basedOn w:val="CommentTextChar"/>
    <w:link w:val="CommentSubject"/>
    <w:uiPriority w:val="99"/>
    <w:semiHidden/>
    <w:rsid w:val="006E7DBD"/>
    <w:rPr>
      <w:b/>
      <w:bCs/>
      <w:sz w:val="20"/>
      <w:szCs w:val="20"/>
    </w:rPr>
  </w:style>
  <w:style w:type="paragraph" w:styleId="BalloonText">
    <w:name w:val="Balloon Text"/>
    <w:basedOn w:val="Normal"/>
    <w:link w:val="BalloonTextChar"/>
    <w:uiPriority w:val="99"/>
    <w:semiHidden/>
    <w:unhideWhenUsed/>
    <w:rsid w:val="006E7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BD"/>
    <w:rPr>
      <w:rFonts w:ascii="Segoe UI" w:hAnsi="Segoe UI" w:cs="Segoe UI"/>
      <w:sz w:val="18"/>
      <w:szCs w:val="18"/>
    </w:rPr>
  </w:style>
  <w:style w:type="paragraph" w:styleId="NormalWeb">
    <w:name w:val="Normal (Web)"/>
    <w:basedOn w:val="Normal"/>
    <w:uiPriority w:val="99"/>
    <w:semiHidden/>
    <w:unhideWhenUsed/>
    <w:rsid w:val="006E7DB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513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D0C"/>
  </w:style>
  <w:style w:type="paragraph" w:styleId="Footer">
    <w:name w:val="footer"/>
    <w:basedOn w:val="Normal"/>
    <w:link w:val="FooterChar"/>
    <w:uiPriority w:val="99"/>
    <w:unhideWhenUsed/>
    <w:rsid w:val="00513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D0C"/>
  </w:style>
  <w:style w:type="table" w:styleId="TableGrid">
    <w:name w:val="Table Grid"/>
    <w:basedOn w:val="TableNormal"/>
    <w:uiPriority w:val="39"/>
    <w:rsid w:val="0084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rsid w:val="00E4713B"/>
  </w:style>
  <w:style w:type="character" w:customStyle="1" w:styleId="UnresolvedMention1">
    <w:name w:val="Unresolved Mention1"/>
    <w:basedOn w:val="DefaultParagraphFont"/>
    <w:uiPriority w:val="99"/>
    <w:semiHidden/>
    <w:unhideWhenUsed/>
    <w:rsid w:val="00740FD0"/>
    <w:rPr>
      <w:color w:val="605E5C"/>
      <w:shd w:val="clear" w:color="auto" w:fill="E1DFDD"/>
    </w:rPr>
  </w:style>
  <w:style w:type="paragraph" w:styleId="Revision">
    <w:name w:val="Revision"/>
    <w:hidden/>
    <w:uiPriority w:val="99"/>
    <w:semiHidden/>
    <w:rsid w:val="00840A33"/>
    <w:pPr>
      <w:spacing w:after="0" w:line="240" w:lineRule="auto"/>
    </w:pPr>
  </w:style>
  <w:style w:type="paragraph" w:customStyle="1" w:styleId="paragraph">
    <w:name w:val="paragraph"/>
    <w:basedOn w:val="Normal"/>
    <w:rsid w:val="00BB17E2"/>
    <w:pPr>
      <w:spacing w:before="100" w:beforeAutospacing="1" w:after="100" w:afterAutospacing="1" w:line="240" w:lineRule="auto"/>
    </w:pPr>
    <w:rPr>
      <w:rFonts w:ascii="Times New Roman" w:eastAsia="Times New Roman" w:hAnsi="Times New Roman" w:cs="Times New Roman"/>
      <w:sz w:val="24"/>
      <w:szCs w:val="24"/>
      <w:lang w:val="en-FJ" w:eastAsia="en-FJ"/>
    </w:rPr>
  </w:style>
  <w:style w:type="character" w:customStyle="1" w:styleId="normaltextrun">
    <w:name w:val="normaltextrun"/>
    <w:basedOn w:val="DefaultParagraphFont"/>
    <w:rsid w:val="00BB17E2"/>
  </w:style>
  <w:style w:type="character" w:customStyle="1" w:styleId="eop">
    <w:name w:val="eop"/>
    <w:basedOn w:val="DefaultParagraphFont"/>
    <w:rsid w:val="00BB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727275">
      <w:bodyDiv w:val="1"/>
      <w:marLeft w:val="0"/>
      <w:marRight w:val="0"/>
      <w:marTop w:val="0"/>
      <w:marBottom w:val="0"/>
      <w:divBdr>
        <w:top w:val="none" w:sz="0" w:space="0" w:color="auto"/>
        <w:left w:val="none" w:sz="0" w:space="0" w:color="auto"/>
        <w:bottom w:val="none" w:sz="0" w:space="0" w:color="auto"/>
        <w:right w:val="none" w:sz="0" w:space="0" w:color="auto"/>
      </w:divBdr>
    </w:div>
    <w:div w:id="932788350">
      <w:bodyDiv w:val="1"/>
      <w:marLeft w:val="0"/>
      <w:marRight w:val="0"/>
      <w:marTop w:val="0"/>
      <w:marBottom w:val="0"/>
      <w:divBdr>
        <w:top w:val="none" w:sz="0" w:space="0" w:color="auto"/>
        <w:left w:val="none" w:sz="0" w:space="0" w:color="auto"/>
        <w:bottom w:val="none" w:sz="0" w:space="0" w:color="auto"/>
        <w:right w:val="none" w:sz="0" w:space="0" w:color="auto"/>
      </w:divBdr>
      <w:divsChild>
        <w:div w:id="2103213622">
          <w:marLeft w:val="0"/>
          <w:marRight w:val="0"/>
          <w:marTop w:val="0"/>
          <w:marBottom w:val="0"/>
          <w:divBdr>
            <w:top w:val="none" w:sz="0" w:space="0" w:color="auto"/>
            <w:left w:val="none" w:sz="0" w:space="0" w:color="auto"/>
            <w:bottom w:val="none" w:sz="0" w:space="0" w:color="auto"/>
            <w:right w:val="none" w:sz="0" w:space="0" w:color="auto"/>
          </w:divBdr>
        </w:div>
        <w:div w:id="451940560">
          <w:marLeft w:val="0"/>
          <w:marRight w:val="0"/>
          <w:marTop w:val="0"/>
          <w:marBottom w:val="0"/>
          <w:divBdr>
            <w:top w:val="none" w:sz="0" w:space="0" w:color="auto"/>
            <w:left w:val="none" w:sz="0" w:space="0" w:color="auto"/>
            <w:bottom w:val="none" w:sz="0" w:space="0" w:color="auto"/>
            <w:right w:val="none" w:sz="0" w:space="0" w:color="auto"/>
          </w:divBdr>
        </w:div>
        <w:div w:id="308941810">
          <w:marLeft w:val="0"/>
          <w:marRight w:val="0"/>
          <w:marTop w:val="0"/>
          <w:marBottom w:val="0"/>
          <w:divBdr>
            <w:top w:val="none" w:sz="0" w:space="0" w:color="auto"/>
            <w:left w:val="none" w:sz="0" w:space="0" w:color="auto"/>
            <w:bottom w:val="none" w:sz="0" w:space="0" w:color="auto"/>
            <w:right w:val="none" w:sz="0" w:space="0" w:color="auto"/>
          </w:divBdr>
        </w:div>
      </w:divsChild>
    </w:div>
    <w:div w:id="1004043195">
      <w:bodyDiv w:val="1"/>
      <w:marLeft w:val="0"/>
      <w:marRight w:val="0"/>
      <w:marTop w:val="0"/>
      <w:marBottom w:val="0"/>
      <w:divBdr>
        <w:top w:val="none" w:sz="0" w:space="0" w:color="auto"/>
        <w:left w:val="none" w:sz="0" w:space="0" w:color="auto"/>
        <w:bottom w:val="none" w:sz="0" w:space="0" w:color="auto"/>
        <w:right w:val="none" w:sz="0" w:space="0" w:color="auto"/>
      </w:divBdr>
    </w:div>
    <w:div w:id="1054549452">
      <w:bodyDiv w:val="1"/>
      <w:marLeft w:val="0"/>
      <w:marRight w:val="0"/>
      <w:marTop w:val="0"/>
      <w:marBottom w:val="0"/>
      <w:divBdr>
        <w:top w:val="none" w:sz="0" w:space="0" w:color="auto"/>
        <w:left w:val="none" w:sz="0" w:space="0" w:color="auto"/>
        <w:bottom w:val="none" w:sz="0" w:space="0" w:color="auto"/>
        <w:right w:val="none" w:sz="0" w:space="0" w:color="auto"/>
      </w:divBdr>
      <w:divsChild>
        <w:div w:id="1091388049">
          <w:marLeft w:val="0"/>
          <w:marRight w:val="0"/>
          <w:marTop w:val="0"/>
          <w:marBottom w:val="0"/>
          <w:divBdr>
            <w:top w:val="none" w:sz="0" w:space="0" w:color="auto"/>
            <w:left w:val="none" w:sz="0" w:space="0" w:color="auto"/>
            <w:bottom w:val="none" w:sz="0" w:space="0" w:color="auto"/>
            <w:right w:val="none" w:sz="0" w:space="0" w:color="auto"/>
          </w:divBdr>
          <w:divsChild>
            <w:div w:id="5864285">
              <w:marLeft w:val="0"/>
              <w:marRight w:val="0"/>
              <w:marTop w:val="0"/>
              <w:marBottom w:val="0"/>
              <w:divBdr>
                <w:top w:val="none" w:sz="0" w:space="0" w:color="auto"/>
                <w:left w:val="none" w:sz="0" w:space="0" w:color="auto"/>
                <w:bottom w:val="none" w:sz="0" w:space="0" w:color="auto"/>
                <w:right w:val="none" w:sz="0" w:space="0" w:color="auto"/>
              </w:divBdr>
              <w:divsChild>
                <w:div w:id="1192451602">
                  <w:marLeft w:val="0"/>
                  <w:marRight w:val="0"/>
                  <w:marTop w:val="0"/>
                  <w:marBottom w:val="0"/>
                  <w:divBdr>
                    <w:top w:val="none" w:sz="0" w:space="0" w:color="auto"/>
                    <w:left w:val="none" w:sz="0" w:space="0" w:color="auto"/>
                    <w:bottom w:val="none" w:sz="0" w:space="0" w:color="auto"/>
                    <w:right w:val="none" w:sz="0" w:space="0" w:color="auto"/>
                  </w:divBdr>
                  <w:divsChild>
                    <w:div w:id="177892621">
                      <w:marLeft w:val="0"/>
                      <w:marRight w:val="0"/>
                      <w:marTop w:val="0"/>
                      <w:marBottom w:val="0"/>
                      <w:divBdr>
                        <w:top w:val="none" w:sz="0" w:space="0" w:color="auto"/>
                        <w:left w:val="none" w:sz="0" w:space="0" w:color="auto"/>
                        <w:bottom w:val="none" w:sz="0" w:space="0" w:color="auto"/>
                        <w:right w:val="none" w:sz="0" w:space="0" w:color="auto"/>
                      </w:divBdr>
                      <w:divsChild>
                        <w:div w:id="294025178">
                          <w:marLeft w:val="0"/>
                          <w:marRight w:val="0"/>
                          <w:marTop w:val="0"/>
                          <w:marBottom w:val="0"/>
                          <w:divBdr>
                            <w:top w:val="none" w:sz="0" w:space="0" w:color="auto"/>
                            <w:left w:val="none" w:sz="0" w:space="0" w:color="auto"/>
                            <w:bottom w:val="none" w:sz="0" w:space="0" w:color="auto"/>
                            <w:right w:val="none" w:sz="0" w:space="0" w:color="auto"/>
                          </w:divBdr>
                          <w:divsChild>
                            <w:div w:id="1843927733">
                              <w:marLeft w:val="0"/>
                              <w:marRight w:val="0"/>
                              <w:marTop w:val="0"/>
                              <w:marBottom w:val="0"/>
                              <w:divBdr>
                                <w:top w:val="none" w:sz="0" w:space="0" w:color="auto"/>
                                <w:left w:val="none" w:sz="0" w:space="0" w:color="auto"/>
                                <w:bottom w:val="none" w:sz="0" w:space="0" w:color="auto"/>
                                <w:right w:val="none" w:sz="0" w:space="0" w:color="auto"/>
                              </w:divBdr>
                              <w:divsChild>
                                <w:div w:id="1929004203">
                                  <w:marLeft w:val="0"/>
                                  <w:marRight w:val="0"/>
                                  <w:marTop w:val="0"/>
                                  <w:marBottom w:val="0"/>
                                  <w:divBdr>
                                    <w:top w:val="none" w:sz="0" w:space="0" w:color="auto"/>
                                    <w:left w:val="none" w:sz="0" w:space="0" w:color="auto"/>
                                    <w:bottom w:val="none" w:sz="0" w:space="0" w:color="auto"/>
                                    <w:right w:val="none" w:sz="0" w:space="0" w:color="auto"/>
                                  </w:divBdr>
                                  <w:divsChild>
                                    <w:div w:id="194005173">
                                      <w:marLeft w:val="0"/>
                                      <w:marRight w:val="0"/>
                                      <w:marTop w:val="0"/>
                                      <w:marBottom w:val="0"/>
                                      <w:divBdr>
                                        <w:top w:val="none" w:sz="0" w:space="0" w:color="auto"/>
                                        <w:left w:val="none" w:sz="0" w:space="0" w:color="auto"/>
                                        <w:bottom w:val="none" w:sz="0" w:space="0" w:color="auto"/>
                                        <w:right w:val="none" w:sz="0" w:space="0" w:color="auto"/>
                                      </w:divBdr>
                                      <w:divsChild>
                                        <w:div w:id="1910001009">
                                          <w:marLeft w:val="0"/>
                                          <w:marRight w:val="0"/>
                                          <w:marTop w:val="0"/>
                                          <w:marBottom w:val="0"/>
                                          <w:divBdr>
                                            <w:top w:val="none" w:sz="0" w:space="0" w:color="auto"/>
                                            <w:left w:val="none" w:sz="0" w:space="0" w:color="auto"/>
                                            <w:bottom w:val="none" w:sz="0" w:space="0" w:color="auto"/>
                                            <w:right w:val="none" w:sz="0" w:space="0" w:color="auto"/>
                                          </w:divBdr>
                                          <w:divsChild>
                                            <w:div w:id="2029216978">
                                              <w:marLeft w:val="0"/>
                                              <w:marRight w:val="0"/>
                                              <w:marTop w:val="0"/>
                                              <w:marBottom w:val="0"/>
                                              <w:divBdr>
                                                <w:top w:val="single" w:sz="12" w:space="2" w:color="FFFFCC"/>
                                                <w:left w:val="single" w:sz="12" w:space="2" w:color="FFFFCC"/>
                                                <w:bottom w:val="single" w:sz="12" w:space="2" w:color="FFFFCC"/>
                                                <w:right w:val="single" w:sz="12" w:space="0" w:color="FFFFCC"/>
                                              </w:divBdr>
                                              <w:divsChild>
                                                <w:div w:id="215045149">
                                                  <w:marLeft w:val="0"/>
                                                  <w:marRight w:val="0"/>
                                                  <w:marTop w:val="0"/>
                                                  <w:marBottom w:val="0"/>
                                                  <w:divBdr>
                                                    <w:top w:val="none" w:sz="0" w:space="0" w:color="auto"/>
                                                    <w:left w:val="none" w:sz="0" w:space="0" w:color="auto"/>
                                                    <w:bottom w:val="none" w:sz="0" w:space="0" w:color="auto"/>
                                                    <w:right w:val="none" w:sz="0" w:space="0" w:color="auto"/>
                                                  </w:divBdr>
                                                  <w:divsChild>
                                                    <w:div w:id="1930502340">
                                                      <w:marLeft w:val="0"/>
                                                      <w:marRight w:val="0"/>
                                                      <w:marTop w:val="0"/>
                                                      <w:marBottom w:val="0"/>
                                                      <w:divBdr>
                                                        <w:top w:val="none" w:sz="0" w:space="0" w:color="auto"/>
                                                        <w:left w:val="none" w:sz="0" w:space="0" w:color="auto"/>
                                                        <w:bottom w:val="none" w:sz="0" w:space="0" w:color="auto"/>
                                                        <w:right w:val="none" w:sz="0" w:space="0" w:color="auto"/>
                                                      </w:divBdr>
                                                      <w:divsChild>
                                                        <w:div w:id="938293905">
                                                          <w:marLeft w:val="0"/>
                                                          <w:marRight w:val="0"/>
                                                          <w:marTop w:val="0"/>
                                                          <w:marBottom w:val="0"/>
                                                          <w:divBdr>
                                                            <w:top w:val="none" w:sz="0" w:space="0" w:color="auto"/>
                                                            <w:left w:val="none" w:sz="0" w:space="0" w:color="auto"/>
                                                            <w:bottom w:val="none" w:sz="0" w:space="0" w:color="auto"/>
                                                            <w:right w:val="none" w:sz="0" w:space="0" w:color="auto"/>
                                                          </w:divBdr>
                                                          <w:divsChild>
                                                            <w:div w:id="490221052">
                                                              <w:marLeft w:val="0"/>
                                                              <w:marRight w:val="0"/>
                                                              <w:marTop w:val="0"/>
                                                              <w:marBottom w:val="0"/>
                                                              <w:divBdr>
                                                                <w:top w:val="none" w:sz="0" w:space="0" w:color="auto"/>
                                                                <w:left w:val="none" w:sz="0" w:space="0" w:color="auto"/>
                                                                <w:bottom w:val="none" w:sz="0" w:space="0" w:color="auto"/>
                                                                <w:right w:val="none" w:sz="0" w:space="0" w:color="auto"/>
                                                              </w:divBdr>
                                                              <w:divsChild>
                                                                <w:div w:id="1027482821">
                                                                  <w:marLeft w:val="0"/>
                                                                  <w:marRight w:val="0"/>
                                                                  <w:marTop w:val="0"/>
                                                                  <w:marBottom w:val="0"/>
                                                                  <w:divBdr>
                                                                    <w:top w:val="none" w:sz="0" w:space="0" w:color="auto"/>
                                                                    <w:left w:val="none" w:sz="0" w:space="0" w:color="auto"/>
                                                                    <w:bottom w:val="none" w:sz="0" w:space="0" w:color="auto"/>
                                                                    <w:right w:val="none" w:sz="0" w:space="0" w:color="auto"/>
                                                                  </w:divBdr>
                                                                  <w:divsChild>
                                                                    <w:div w:id="658852609">
                                                                      <w:marLeft w:val="0"/>
                                                                      <w:marRight w:val="0"/>
                                                                      <w:marTop w:val="0"/>
                                                                      <w:marBottom w:val="0"/>
                                                                      <w:divBdr>
                                                                        <w:top w:val="none" w:sz="0" w:space="0" w:color="auto"/>
                                                                        <w:left w:val="none" w:sz="0" w:space="0" w:color="auto"/>
                                                                        <w:bottom w:val="none" w:sz="0" w:space="0" w:color="auto"/>
                                                                        <w:right w:val="none" w:sz="0" w:space="0" w:color="auto"/>
                                                                      </w:divBdr>
                                                                      <w:divsChild>
                                                                        <w:div w:id="1613050507">
                                                                          <w:marLeft w:val="0"/>
                                                                          <w:marRight w:val="0"/>
                                                                          <w:marTop w:val="0"/>
                                                                          <w:marBottom w:val="0"/>
                                                                          <w:divBdr>
                                                                            <w:top w:val="none" w:sz="0" w:space="0" w:color="auto"/>
                                                                            <w:left w:val="none" w:sz="0" w:space="0" w:color="auto"/>
                                                                            <w:bottom w:val="none" w:sz="0" w:space="0" w:color="auto"/>
                                                                            <w:right w:val="none" w:sz="0" w:space="0" w:color="auto"/>
                                                                          </w:divBdr>
                                                                          <w:divsChild>
                                                                            <w:div w:id="1184201792">
                                                                              <w:marLeft w:val="0"/>
                                                                              <w:marRight w:val="0"/>
                                                                              <w:marTop w:val="0"/>
                                                                              <w:marBottom w:val="0"/>
                                                                              <w:divBdr>
                                                                                <w:top w:val="none" w:sz="0" w:space="0" w:color="auto"/>
                                                                                <w:left w:val="none" w:sz="0" w:space="0" w:color="auto"/>
                                                                                <w:bottom w:val="none" w:sz="0" w:space="0" w:color="auto"/>
                                                                                <w:right w:val="none" w:sz="0" w:space="0" w:color="auto"/>
                                                                              </w:divBdr>
                                                                              <w:divsChild>
                                                                                <w:div w:id="2124223021">
                                                                                  <w:marLeft w:val="0"/>
                                                                                  <w:marRight w:val="0"/>
                                                                                  <w:marTop w:val="0"/>
                                                                                  <w:marBottom w:val="0"/>
                                                                                  <w:divBdr>
                                                                                    <w:top w:val="none" w:sz="0" w:space="0" w:color="auto"/>
                                                                                    <w:left w:val="none" w:sz="0" w:space="0" w:color="auto"/>
                                                                                    <w:bottom w:val="none" w:sz="0" w:space="0" w:color="auto"/>
                                                                                    <w:right w:val="none" w:sz="0" w:space="0" w:color="auto"/>
                                                                                  </w:divBdr>
                                                                                  <w:divsChild>
                                                                                    <w:div w:id="1408725707">
                                                                                      <w:marLeft w:val="0"/>
                                                                                      <w:marRight w:val="0"/>
                                                                                      <w:marTop w:val="0"/>
                                                                                      <w:marBottom w:val="0"/>
                                                                                      <w:divBdr>
                                                                                        <w:top w:val="none" w:sz="0" w:space="0" w:color="auto"/>
                                                                                        <w:left w:val="none" w:sz="0" w:space="0" w:color="auto"/>
                                                                                        <w:bottom w:val="none" w:sz="0" w:space="0" w:color="auto"/>
                                                                                        <w:right w:val="none" w:sz="0" w:space="0" w:color="auto"/>
                                                                                      </w:divBdr>
                                                                                      <w:divsChild>
                                                                                        <w:div w:id="360327523">
                                                                                          <w:marLeft w:val="0"/>
                                                                                          <w:marRight w:val="120"/>
                                                                                          <w:marTop w:val="0"/>
                                                                                          <w:marBottom w:val="150"/>
                                                                                          <w:divBdr>
                                                                                            <w:top w:val="single" w:sz="2" w:space="0" w:color="EFEFEF"/>
                                                                                            <w:left w:val="single" w:sz="6" w:space="0" w:color="EFEFEF"/>
                                                                                            <w:bottom w:val="single" w:sz="6" w:space="0" w:color="E2E2E2"/>
                                                                                            <w:right w:val="single" w:sz="6" w:space="0" w:color="EFEFEF"/>
                                                                                          </w:divBdr>
                                                                                          <w:divsChild>
                                                                                            <w:div w:id="1347750890">
                                                                                              <w:marLeft w:val="0"/>
                                                                                              <w:marRight w:val="0"/>
                                                                                              <w:marTop w:val="0"/>
                                                                                              <w:marBottom w:val="0"/>
                                                                                              <w:divBdr>
                                                                                                <w:top w:val="none" w:sz="0" w:space="0" w:color="auto"/>
                                                                                                <w:left w:val="none" w:sz="0" w:space="0" w:color="auto"/>
                                                                                                <w:bottom w:val="none" w:sz="0" w:space="0" w:color="auto"/>
                                                                                                <w:right w:val="none" w:sz="0" w:space="0" w:color="auto"/>
                                                                                              </w:divBdr>
                                                                                              <w:divsChild>
                                                                                                <w:div w:id="1222792543">
                                                                                                  <w:marLeft w:val="0"/>
                                                                                                  <w:marRight w:val="0"/>
                                                                                                  <w:marTop w:val="0"/>
                                                                                                  <w:marBottom w:val="0"/>
                                                                                                  <w:divBdr>
                                                                                                    <w:top w:val="none" w:sz="0" w:space="0" w:color="auto"/>
                                                                                                    <w:left w:val="none" w:sz="0" w:space="0" w:color="auto"/>
                                                                                                    <w:bottom w:val="none" w:sz="0" w:space="0" w:color="auto"/>
                                                                                                    <w:right w:val="none" w:sz="0" w:space="0" w:color="auto"/>
                                                                                                  </w:divBdr>
                                                                                                  <w:divsChild>
                                                                                                    <w:div w:id="249194555">
                                                                                                      <w:marLeft w:val="0"/>
                                                                                                      <w:marRight w:val="0"/>
                                                                                                      <w:marTop w:val="0"/>
                                                                                                      <w:marBottom w:val="0"/>
                                                                                                      <w:divBdr>
                                                                                                        <w:top w:val="none" w:sz="0" w:space="0" w:color="auto"/>
                                                                                                        <w:left w:val="none" w:sz="0" w:space="0" w:color="auto"/>
                                                                                                        <w:bottom w:val="none" w:sz="0" w:space="0" w:color="auto"/>
                                                                                                        <w:right w:val="none" w:sz="0" w:space="0" w:color="auto"/>
                                                                                                      </w:divBdr>
                                                                                                      <w:divsChild>
                                                                                                        <w:div w:id="509565288">
                                                                                                          <w:marLeft w:val="0"/>
                                                                                                          <w:marRight w:val="0"/>
                                                                                                          <w:marTop w:val="0"/>
                                                                                                          <w:marBottom w:val="0"/>
                                                                                                          <w:divBdr>
                                                                                                            <w:top w:val="none" w:sz="0" w:space="0" w:color="auto"/>
                                                                                                            <w:left w:val="none" w:sz="0" w:space="0" w:color="auto"/>
                                                                                                            <w:bottom w:val="none" w:sz="0" w:space="0" w:color="auto"/>
                                                                                                            <w:right w:val="none" w:sz="0" w:space="0" w:color="auto"/>
                                                                                                          </w:divBdr>
                                                                                                          <w:divsChild>
                                                                                                            <w:div w:id="751661091">
                                                                                                              <w:marLeft w:val="0"/>
                                                                                                              <w:marRight w:val="0"/>
                                                                                                              <w:marTop w:val="0"/>
                                                                                                              <w:marBottom w:val="0"/>
                                                                                                              <w:divBdr>
                                                                                                                <w:top w:val="single" w:sz="2" w:space="4" w:color="D8D8D8"/>
                                                                                                                <w:left w:val="single" w:sz="2" w:space="0" w:color="D8D8D8"/>
                                                                                                                <w:bottom w:val="single" w:sz="2" w:space="4" w:color="D8D8D8"/>
                                                                                                                <w:right w:val="single" w:sz="2" w:space="0" w:color="D8D8D8"/>
                                                                                                              </w:divBdr>
                                                                                                              <w:divsChild>
                                                                                                                <w:div w:id="1137915916">
                                                                                                                  <w:marLeft w:val="225"/>
                                                                                                                  <w:marRight w:val="225"/>
                                                                                                                  <w:marTop w:val="75"/>
                                                                                                                  <w:marBottom w:val="75"/>
                                                                                                                  <w:divBdr>
                                                                                                                    <w:top w:val="none" w:sz="0" w:space="0" w:color="auto"/>
                                                                                                                    <w:left w:val="none" w:sz="0" w:space="0" w:color="auto"/>
                                                                                                                    <w:bottom w:val="none" w:sz="0" w:space="0" w:color="auto"/>
                                                                                                                    <w:right w:val="none" w:sz="0" w:space="0" w:color="auto"/>
                                                                                                                  </w:divBdr>
                                                                                                                  <w:divsChild>
                                                                                                                    <w:div w:id="189488840">
                                                                                                                      <w:marLeft w:val="0"/>
                                                                                                                      <w:marRight w:val="0"/>
                                                                                                                      <w:marTop w:val="0"/>
                                                                                                                      <w:marBottom w:val="0"/>
                                                                                                                      <w:divBdr>
                                                                                                                        <w:top w:val="single" w:sz="6" w:space="0" w:color="auto"/>
                                                                                                                        <w:left w:val="single" w:sz="6" w:space="0" w:color="auto"/>
                                                                                                                        <w:bottom w:val="single" w:sz="6" w:space="0" w:color="auto"/>
                                                                                                                        <w:right w:val="single" w:sz="6" w:space="0" w:color="auto"/>
                                                                                                                      </w:divBdr>
                                                                                                                      <w:divsChild>
                                                                                                                        <w:div w:id="271330421">
                                                                                                                          <w:marLeft w:val="0"/>
                                                                                                                          <w:marRight w:val="0"/>
                                                                                                                          <w:marTop w:val="0"/>
                                                                                                                          <w:marBottom w:val="0"/>
                                                                                                                          <w:divBdr>
                                                                                                                            <w:top w:val="none" w:sz="0" w:space="0" w:color="auto"/>
                                                                                                                            <w:left w:val="none" w:sz="0" w:space="0" w:color="auto"/>
                                                                                                                            <w:bottom w:val="none" w:sz="0" w:space="0" w:color="auto"/>
                                                                                                                            <w:right w:val="none" w:sz="0" w:space="0" w:color="auto"/>
                                                                                                                          </w:divBdr>
                                                                                                                          <w:divsChild>
                                                                                                                            <w:div w:id="66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086A-0B8F-487E-AAB9-150532A6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 Matteo</dc:creator>
  <cp:keywords/>
  <dc:description/>
  <cp:lastModifiedBy>Mosese Sikivou</cp:lastModifiedBy>
  <cp:revision>4</cp:revision>
  <cp:lastPrinted>2019-03-28T20:57:00Z</cp:lastPrinted>
  <dcterms:created xsi:type="dcterms:W3CDTF">2019-04-23T17:23:00Z</dcterms:created>
  <dcterms:modified xsi:type="dcterms:W3CDTF">2019-04-23T18:40:00Z</dcterms:modified>
</cp:coreProperties>
</file>